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2A6EDB" w14:textId="77777777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2F5172E5" w14:textId="5DA291B2" w:rsidR="00305EEA" w:rsidRDefault="00305EEA" w:rsidP="00305EEA">
      <w:pPr>
        <w:spacing w:before="240" w:after="240"/>
        <w:jc w:val="center"/>
        <w:rPr>
          <w:rFonts w:ascii="TTNormsPro-DemiBold" w:hAnsi="TTNormsPro-DemiBold" w:cstheme="majorHAnsi"/>
          <w:b/>
          <w:sz w:val="36"/>
          <w:szCs w:val="36"/>
          <w:lang w:val="fi-FI"/>
        </w:rPr>
      </w:pPr>
    </w:p>
    <w:p w14:paraId="0E4B622E" w14:textId="71651023" w:rsidR="00305EEA" w:rsidRPr="00305EEA" w:rsidRDefault="00305EEA" w:rsidP="00305EEA">
      <w:pPr>
        <w:spacing w:before="240" w:after="240"/>
        <w:jc w:val="center"/>
        <w:rPr>
          <w:rFonts w:ascii="TTNormsPro-DemiBold" w:hAnsi="TTNormsPro-DemiBold" w:cstheme="majorHAnsi"/>
          <w:b/>
          <w:sz w:val="40"/>
          <w:szCs w:val="40"/>
          <w:lang w:val="fi-FI"/>
        </w:rPr>
      </w:pPr>
      <w:r w:rsidRPr="00305EEA">
        <w:rPr>
          <w:rFonts w:ascii="TTNormsPro-DemiBold" w:hAnsi="TTNormsPro-DemiBold" w:cstheme="majorHAnsi"/>
          <w:b/>
          <w:sz w:val="40"/>
          <w:szCs w:val="40"/>
          <w:lang w:val="fi-FI"/>
        </w:rPr>
        <w:t>Toimintakertomus 2023</w:t>
      </w:r>
    </w:p>
    <w:p w14:paraId="565243DF" w14:textId="4D290387" w:rsidR="00305EEA" w:rsidRDefault="00D13EF7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val="fi-FI"/>
        </w:rPr>
        <w:drawing>
          <wp:anchor distT="0" distB="0" distL="114300" distR="114300" simplePos="0" relativeHeight="251660288" behindDoc="0" locked="0" layoutInCell="1" allowOverlap="1" wp14:anchorId="342A9CCE" wp14:editId="6EBDB400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4984115" cy="4178300"/>
            <wp:effectExtent l="0" t="0" r="6985" b="0"/>
            <wp:wrapThrough wrapText="bothSides">
              <wp:wrapPolygon edited="0">
                <wp:start x="0" y="0"/>
                <wp:lineTo x="0" y="21469"/>
                <wp:lineTo x="21548" y="21469"/>
                <wp:lineTo x="21548" y="0"/>
                <wp:lineTo x="0" y="0"/>
              </wp:wrapPolygon>
            </wp:wrapThrough>
            <wp:docPr id="603330049" name="Kuva 1" descr="Kuva, joka sisältää kohteen punainen, sisä-, pullo, viiv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30049" name="Kuva 1" descr="Kuva, joka sisältää kohteen punainen, sisä-, pullo, viivain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CA28B" w14:textId="0C5386F4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5FE85E43" w14:textId="5642E0DA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581F60CC" w14:textId="4EDC63BA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6A384E75" w14:textId="1014D023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35D842BE" w14:textId="4FB2ACDA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4A133E40" w14:textId="6D37B94B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64949968" w14:textId="7425DC9C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25A43515" w14:textId="27640DC8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1E1FEF18" w14:textId="617714F9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6AA1C6BC" w14:textId="4426CBCB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741DBCB8" w14:textId="0AC7884E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5DE8AD63" w14:textId="3FD0BCFD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2B68814A" w14:textId="2A883E5B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  <w:r>
        <w:rPr>
          <w:rFonts w:ascii="TTNormsPro-DemiBold" w:hAnsi="TTNormsPro-DemiBold" w:cstheme="majorHAnsi"/>
          <w:b/>
          <w:noProof/>
          <w:sz w:val="36"/>
          <w:szCs w:val="36"/>
          <w:lang w:val="fi-FI"/>
        </w:rPr>
        <w:drawing>
          <wp:anchor distT="0" distB="0" distL="114300" distR="114300" simplePos="0" relativeHeight="251659264" behindDoc="0" locked="0" layoutInCell="1" allowOverlap="1" wp14:anchorId="15BB6FF6" wp14:editId="7A80688E">
            <wp:simplePos x="0" y="0"/>
            <wp:positionH relativeFrom="margin">
              <wp:posOffset>1447800</wp:posOffset>
            </wp:positionH>
            <wp:positionV relativeFrom="paragraph">
              <wp:posOffset>116205</wp:posOffset>
            </wp:positionV>
            <wp:extent cx="3002400" cy="882650"/>
            <wp:effectExtent l="0" t="0" r="7620" b="0"/>
            <wp:wrapNone/>
            <wp:docPr id="231967538" name="Kuva 3" descr="Kuva, joka sisältää kohteen Fontti, teksti, valkoinen, Grafii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67538" name="Kuva 3" descr="Kuva, joka sisältää kohteen Fontti, teksti, valkoinen, Grafiikka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6" t="35435" r="17166" b="31219"/>
                    <a:stretch/>
                  </pic:blipFill>
                  <pic:spPr bwMode="auto">
                    <a:xfrm>
                      <a:off x="0" y="0"/>
                      <a:ext cx="300240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49E34" w14:textId="64995A95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72F77CEA" w14:textId="7DC5DBA5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19753A67" w14:textId="77777777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737202C7" w14:textId="77777777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22F194A6" w14:textId="77777777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00000001" w14:textId="2F578969" w:rsidR="003B5A24" w:rsidRPr="004C359F" w:rsidRDefault="00DB2FE3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 xml:space="preserve">FINNAGORAN TOIMINTAKERTOMUS 2023 </w:t>
      </w:r>
      <w:r w:rsidR="00974A6D"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ab/>
      </w:r>
      <w:r w:rsidR="00974A6D"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ab/>
      </w:r>
      <w:r w:rsidR="00974A6D"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ab/>
      </w:r>
      <w:r w:rsidR="00974A6D"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ab/>
      </w:r>
      <w:r w:rsidR="00974A6D"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ab/>
      </w:r>
    </w:p>
    <w:p w14:paraId="00000006" w14:textId="76C6F80E" w:rsidR="003B5A24" w:rsidRPr="004C359F" w:rsidRDefault="00ED2473" w:rsidP="005C6429">
      <w:pPr>
        <w:pStyle w:val="Luettelokappale"/>
        <w:numPr>
          <w:ilvl w:val="0"/>
          <w:numId w:val="4"/>
        </w:num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Aluksi</w:t>
      </w:r>
    </w:p>
    <w:p w14:paraId="3C800D1A" w14:textId="1C1A9AB0" w:rsidR="00305EEA" w:rsidRPr="004C359F" w:rsidRDefault="009E719F" w:rsidP="005C6429">
      <w:pPr>
        <w:spacing w:before="240" w:after="240"/>
        <w:jc w:val="both"/>
        <w:rPr>
          <w:rFonts w:ascii="TTNormsPro-Regular" w:hAnsi="TTNormsPro-Regular" w:cstheme="majorHAnsi"/>
          <w:bCs/>
          <w:sz w:val="24"/>
          <w:szCs w:val="24"/>
          <w:lang w:val="fi-FI"/>
        </w:rPr>
      </w:pPr>
      <w:proofErr w:type="spellStart"/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>FinnAgoran</w:t>
      </w:r>
      <w:proofErr w:type="spellEnd"/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 vuoden 2023 toiminta oli aktiivista koostuen erilaisista tapahtumista, hankkeista</w:t>
      </w:r>
      <w:r w:rsidR="00675373"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 ja</w:t>
      </w:r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 vierailuista. </w:t>
      </w:r>
      <w:r w:rsidR="00B65361"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Toimintakertomus listaa vuoden keskeisen toiminnan, tiedot henkilöstöstä ja säätiön hallituksesta sekä luo katseen tulevaan toimintavuoteen. </w:t>
      </w:r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Säätiön hallituksen </w:t>
      </w:r>
      <w:r w:rsidR="00B65361"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>vuoden 202</w:t>
      </w:r>
      <w:r w:rsidR="009E523E"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3 </w:t>
      </w:r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>kevätkokous järjestettiin Budapestissa, mikä mahdollisti myös tärkeitä verkostotapaamisia.</w:t>
      </w:r>
    </w:p>
    <w:p w14:paraId="277413AC" w14:textId="77777777" w:rsidR="00305EEA" w:rsidRDefault="00305EEA" w:rsidP="005C6429">
      <w:pPr>
        <w:spacing w:before="240" w:after="240"/>
        <w:jc w:val="both"/>
        <w:rPr>
          <w:rFonts w:asciiTheme="majorHAnsi" w:hAnsiTheme="majorHAnsi" w:cstheme="majorHAnsi"/>
          <w:bCs/>
          <w:sz w:val="24"/>
          <w:szCs w:val="24"/>
          <w:lang w:val="fi-FI"/>
        </w:rPr>
      </w:pPr>
    </w:p>
    <w:p w14:paraId="00000007" w14:textId="26C6C272" w:rsidR="003B5A24" w:rsidRPr="004C359F" w:rsidRDefault="00000000" w:rsidP="005C6429">
      <w:pPr>
        <w:pStyle w:val="Luettelokappale"/>
        <w:numPr>
          <w:ilvl w:val="0"/>
          <w:numId w:val="4"/>
        </w:num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Toteutuneet hankkeet</w:t>
      </w:r>
    </w:p>
    <w:p w14:paraId="00000008" w14:textId="77777777" w:rsidR="003B5A24" w:rsidRPr="004C359F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Suomalaisen elokuvan päivät 15.–19.2.2023</w:t>
      </w:r>
    </w:p>
    <w:p w14:paraId="33E7FFB8" w14:textId="61883357" w:rsidR="00633BDB" w:rsidRDefault="00000000" w:rsidP="004C359F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Alkuvuoden suuri tapahtuma oli Suomalaisen elokuvan päivät 15.–19.2., jotka toteutettiin elokuvateatteri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Toldissa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jo 12. kerran. Ohjelmisto </w:t>
      </w:r>
      <w:r w:rsidR="009E719F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oli monipuolinen: kuusi pitkää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elokuvaa, kolme pitkää dokumenttielokuvaa sekä kokoelma lyhytfilmejä. Avajaiselokuvana nähtiin Alli Haapasalon </w:t>
      </w:r>
      <w:r w:rsidRPr="004C359F">
        <w:rPr>
          <w:rFonts w:ascii="TTNormsPro-Regular" w:hAnsi="TTNormsPro-Regular" w:cstheme="majorHAnsi"/>
          <w:i/>
          <w:iCs/>
          <w:sz w:val="24"/>
          <w:szCs w:val="24"/>
          <w:lang w:val="fi-FI"/>
        </w:rPr>
        <w:t>Tytöt, tytöt, tytöt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(2022). Avajaistilaisuuteen osallistui myös näyttelijä Aamu Milonoff, yksi pääosan esittäjistä, joka vastaili elokuvan jälkeen yleisön moniin kysymyksiin.</w:t>
      </w:r>
    </w:p>
    <w:p w14:paraId="7B721633" w14:textId="77777777" w:rsidR="00633BDB" w:rsidRDefault="00633BDB" w:rsidP="004C359F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405454C0" w14:textId="67CC1502" w:rsidR="00633BDB" w:rsidRDefault="00633BDB" w:rsidP="004C359F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>
        <w:rPr>
          <w:rFonts w:ascii="TTNormsPro-Regular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231F28CE" wp14:editId="21E6E9FE">
            <wp:extent cx="2911851" cy="1943100"/>
            <wp:effectExtent l="0" t="0" r="3175" b="0"/>
            <wp:docPr id="70606633" name="Kuva 13" descr="Kuva, joka sisältää kohteen vaate, Ihmisen kasvot, henkilö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6633" name="Kuva 13" descr="Kuva, joka sisältää kohteen vaate, Ihmisen kasvot, henkilö, rakennus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94" cy="195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NormsPro-Regular" w:hAnsi="TTNormsPro-Regular" w:cstheme="majorHAnsi"/>
          <w:sz w:val="24"/>
          <w:szCs w:val="24"/>
          <w:lang w:val="fi-FI"/>
        </w:rPr>
        <w:t xml:space="preserve">  </w:t>
      </w:r>
      <w:r>
        <w:rPr>
          <w:rFonts w:ascii="TTNormsPro-Regular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1B4EE697" wp14:editId="3CF0E1CF">
            <wp:extent cx="2894275" cy="1931682"/>
            <wp:effectExtent l="0" t="0" r="1905" b="0"/>
            <wp:docPr id="1895523384" name="Kuva 14" descr="Kuva, joka sisältää kohteen vaate, henkilö, Ihmisen kasvot, koht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23384" name="Kuva 14" descr="Kuva, joka sisältää kohteen vaate, henkilö, Ihmisen kasvot, kohtaus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88" cy="19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BEBD" w14:textId="77777777" w:rsidR="00633BDB" w:rsidRDefault="00633BDB" w:rsidP="004C359F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55E74409" w14:textId="1648559C" w:rsidR="00633BDB" w:rsidRDefault="00633BDB" w:rsidP="004C359F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0000000A" w14:textId="23282384" w:rsidR="003B5A24" w:rsidRPr="004C359F" w:rsidRDefault="00000000" w:rsidP="004C359F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Elokuvapäivien oheistapahtumana järjestettiin paneelikeskustelu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Activism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and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Documentary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yhdessä</w:t>
      </w:r>
      <w:r w:rsidR="004C359F">
        <w:rPr>
          <w:rFonts w:ascii="TTNormsPro-Regular" w:hAnsi="TTNormsPro-Regular" w:cstheme="majorHAnsi"/>
          <w:sz w:val="24"/>
          <w:szCs w:val="24"/>
          <w:lang w:val="fi-FI"/>
        </w:rPr>
        <w:t xml:space="preserve"> M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etropolitan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Universityn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kanssa. Paneeliin osallistuivat Eläinoikeusjuttu-dokumentin tekijät Saila Kivelä ja Vesa Kuosmanen sekä elokuvaohjaaja Erika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Kapronczai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. Kivelä, Kuosmanen sekä Eläinoikeus-dokumentin musiikin säveltäjä Karin Mäkiranta osallistuivat lisäksi elokuvan jälkeiseen Q&amp;A -sessioon.</w:t>
      </w:r>
    </w:p>
    <w:p w14:paraId="0000000B" w14:textId="77777777" w:rsidR="003B5A24" w:rsidRPr="004C359F" w:rsidRDefault="00000000" w:rsidP="004C359F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Elokuvapäivät saivat hyvää palautetta sekä medianäkyvyyttä unkarilaisissa nettijulkaisuissa. Kävijämäärä oli noin 1200.</w:t>
      </w:r>
    </w:p>
    <w:p w14:paraId="7157B9B8" w14:textId="00138976" w:rsidR="004C359F" w:rsidRPr="00633BDB" w:rsidRDefault="00670AD8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Elokuvapäivien avajaiselokuva </w:t>
      </w:r>
      <w:r w:rsidRPr="004C359F">
        <w:rPr>
          <w:rFonts w:ascii="TTNormsPro-Regular" w:hAnsi="TTNormsPro-Regular" w:cstheme="majorHAnsi"/>
          <w:i/>
          <w:iCs/>
          <w:sz w:val="24"/>
          <w:szCs w:val="24"/>
          <w:lang w:val="fi-FI"/>
        </w:rPr>
        <w:t>Tytöt, tytöt, tytöt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esitettiin myös 25.10. tyttöjen päivän kunniaksi, jota vietettiin 11.10.</w:t>
      </w:r>
    </w:p>
    <w:p w14:paraId="0000000C" w14:textId="4D7CC0B4" w:rsidR="003B5A24" w:rsidRPr="004C359F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en-US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en-US"/>
        </w:rPr>
        <w:t>BIDF - Budapest International Documentary Festival 21.–29.1.2023</w:t>
      </w:r>
    </w:p>
    <w:p w14:paraId="0000000D" w14:textId="77777777" w:rsidR="003B5A24" w:rsidRDefault="00000000" w:rsidP="005C6429">
      <w:pPr>
        <w:spacing w:before="240" w:after="240"/>
        <w:jc w:val="both"/>
        <w:rPr>
          <w:rFonts w:asciiTheme="majorHAnsi" w:hAnsiTheme="majorHAnsi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BIDF on maailman arvostetuimpien dokumenttielokuvien ainoa kansainvälinen kilpailufestivaali Unkarissa, ilman temaattisia tai muita rajoituksia. 21.–29. tammikuuta festivaali järjestettiin 9. kertaa. Festivaali esitteli aiempien vuosien tapaan lähes 50 elokuvaa Cinema City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Mammut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elokuvateatterissa.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tuki festivaalia korvaamalla suomalaisen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The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New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Greatness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Case dokumenttielokuvan unkarinkielisen tekstityksen</w:t>
      </w:r>
      <w:r w:rsidRPr="00D56C20">
        <w:rPr>
          <w:rFonts w:asciiTheme="majorHAnsi" w:hAnsiTheme="majorHAnsi" w:cstheme="majorHAnsi"/>
          <w:sz w:val="24"/>
          <w:szCs w:val="24"/>
          <w:lang w:val="fi-FI"/>
        </w:rPr>
        <w:t>.</w:t>
      </w:r>
    </w:p>
    <w:p w14:paraId="0000000F" w14:textId="61648BAD" w:rsidR="003B5A24" w:rsidRPr="004C359F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Seminaari ystävyysseurakunnille 2</w:t>
      </w:r>
      <w:r w:rsidR="001E3CC0">
        <w:rPr>
          <w:rFonts w:ascii="TTNormsPro-DemiBold" w:hAnsi="TTNormsPro-DemiBold" w:cstheme="majorHAnsi"/>
          <w:b/>
          <w:sz w:val="24"/>
          <w:szCs w:val="24"/>
          <w:lang w:val="fi-FI"/>
        </w:rPr>
        <w:t>7</w:t>
      </w: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.2.2023</w:t>
      </w:r>
    </w:p>
    <w:p w14:paraId="00000010" w14:textId="0EA11074" w:rsidR="003B5A24" w:rsidRPr="004C359F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järjesti yhdessä Unkarin Evankelis-luterilaisen kirkon kanssa seminaarin ystävyysseurakunnille 2</w:t>
      </w:r>
      <w:r w:rsidR="007B2FAE">
        <w:rPr>
          <w:rFonts w:ascii="TTNormsPro-Regular" w:hAnsi="TTNormsPro-Regular" w:cstheme="majorHAnsi"/>
          <w:sz w:val="24"/>
          <w:szCs w:val="24"/>
          <w:lang w:val="fi-FI"/>
        </w:rPr>
        <w:t>7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>.2. Tämän vuoden seminaarin teemana oli vapaaehtoistyö, sen mahdollisuudet ja haasteet seurakunnissa.</w:t>
      </w:r>
    </w:p>
    <w:p w14:paraId="00000011" w14:textId="77777777" w:rsidR="003B5A24" w:rsidRPr="004C359F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Asiantuntijoina kuultiin seurakuntapastori Anna-Maija Viljanen-Pihkalaa Helsingin tuomiokirkkoseurakunnasta sekä pastori Roland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Szidolyä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. Lisäksi laajassa, tohtori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Klára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Cselovskynen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johtamassa, paneelissa käsiteltiin monia käytännön kysymyksiä eri seurakunnista. Seminaarin avauspuheenvuoron pitivät suurlähettiläs Pentti Anttinen, piispa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Támas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Fabiny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sekä va. johtaja Anneli Temmes.</w:t>
      </w:r>
    </w:p>
    <w:p w14:paraId="7D53ECA5" w14:textId="77777777" w:rsidR="00E77D3C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Keskustelu seminaarissa oli innostunutta. Osanottajia eri ystävyysseurakunnista oli 26.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br/>
      </w:r>
    </w:p>
    <w:p w14:paraId="00000013" w14:textId="5D1B59E1" w:rsidR="003B5A24" w:rsidRPr="004C359F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Kirjaesittely on-</w:t>
      </w:r>
      <w:proofErr w:type="spellStart"/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line</w:t>
      </w:r>
      <w:proofErr w:type="spellEnd"/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 xml:space="preserve"> 6.3.2023</w:t>
      </w:r>
    </w:p>
    <w:p w14:paraId="00000014" w14:textId="61D8AAAA" w:rsidR="003B5A24" w:rsidRPr="004C359F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Tommy Hellstenin teoksen ”Elämän lapsi” esittely ja sen sisällöstä keskustelu toteutettiin on-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line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tilaisuutena 6.</w:t>
      </w:r>
      <w:proofErr w:type="gram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3..</w:t>
      </w:r>
      <w:proofErr w:type="gram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Teemana oli erityisesti pohtia, millaisia psykologisia ongelmia lapsille aiheutuu esim. alkoholismiperheissä ja miten traumoja voidaan aikuisena käsitellä. Teema herätti paljon keskustelua ja johti myös kirjan tilauksiin.</w:t>
      </w:r>
    </w:p>
    <w:p w14:paraId="0451AAB4" w14:textId="1001540B" w:rsidR="005C6429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Asiantuntijoita esiintyivät kirjan kääntäjä Kati Piispanen sekä psykologi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Györgyi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Sudár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.</w:t>
      </w:r>
      <w:r w:rsidR="005C6429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 Osanottajia tilaisuudessa oli 55.</w:t>
      </w:r>
    </w:p>
    <w:p w14:paraId="00000017" w14:textId="77777777" w:rsidR="003B5A24" w:rsidRPr="004C359F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On-</w:t>
      </w:r>
      <w:proofErr w:type="spellStart"/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line</w:t>
      </w:r>
      <w:proofErr w:type="spellEnd"/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 xml:space="preserve"> luento suomalaisten onnellisuudesta 23.3.2023</w:t>
      </w:r>
    </w:p>
    <w:p w14:paraId="00000018" w14:textId="6F47F23F" w:rsidR="003B5A24" w:rsidRPr="004C359F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On-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line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luento suomalaisten onnellisuudesta järjestettiin 23.3.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ilta-aikaan. Luennon teemasta piti neuvonantaja Daniel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Lukács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Suomen Budapestin suurlähetystössä. Luennolla esiteltiin teemaan liittyviä tutkimuksia ja tilastoja sekä pohdittiin syitä Suomen hyviin sijoittumisiin. Luento herätti laajaa keskustelua.</w:t>
      </w:r>
    </w:p>
    <w:p w14:paraId="72BDEE76" w14:textId="088D1D62" w:rsidR="004C359F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Osanottajia on-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line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luennolla oli 52.</w:t>
      </w:r>
    </w:p>
    <w:p w14:paraId="1B740429" w14:textId="0FB375E1" w:rsidR="00670AD8" w:rsidRPr="004C359F" w:rsidRDefault="00816DD7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proofErr w:type="spellStart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Finnovation</w:t>
      </w:r>
      <w:proofErr w:type="spellEnd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-konferenssi </w:t>
      </w:r>
      <w:r w:rsidR="00670AD8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naisten roolista työelämässä 2.4.</w:t>
      </w:r>
    </w:p>
    <w:p w14:paraId="76BEF2E1" w14:textId="77777777" w:rsidR="00633BDB" w:rsidRDefault="00670AD8" w:rsidP="00633BDB">
      <w:pPr>
        <w:pStyle w:val="NormaaliWWW"/>
        <w:shd w:val="clear" w:color="auto" w:fill="FFFFFF"/>
        <w:jc w:val="both"/>
        <w:rPr>
          <w:rFonts w:ascii="TTNormsPro-Regular" w:hAnsi="TTNormsPro-Regular" w:cstheme="majorHAnsi"/>
          <w:noProof/>
          <w:color w:val="FF0000"/>
        </w:rPr>
      </w:pPr>
      <w:proofErr w:type="spellStart"/>
      <w:r w:rsidRPr="004C359F">
        <w:rPr>
          <w:rFonts w:ascii="TTNormsPro-Regular" w:hAnsi="TTNormsPro-Regular" w:cstheme="majorHAnsi"/>
          <w:lang w:val="en-US"/>
        </w:rPr>
        <w:t>Finnov</w:t>
      </w:r>
      <w:r w:rsidR="00816DD7" w:rsidRPr="004C359F">
        <w:rPr>
          <w:rFonts w:ascii="TTNormsPro-Regular" w:hAnsi="TTNormsPro-Regular" w:cstheme="majorHAnsi"/>
          <w:lang w:val="en-US"/>
        </w:rPr>
        <w:t>ation</w:t>
      </w:r>
      <w:r w:rsidRPr="004C359F">
        <w:rPr>
          <w:rFonts w:ascii="TTNormsPro-Regular" w:hAnsi="TTNormsPro-Regular" w:cstheme="majorHAnsi"/>
          <w:lang w:val="en-US"/>
        </w:rPr>
        <w:t>-konferenssi</w:t>
      </w:r>
      <w:proofErr w:type="spellEnd"/>
      <w:r w:rsidR="00816DD7" w:rsidRPr="004C359F">
        <w:rPr>
          <w:rFonts w:ascii="TTNormsPro-Regular" w:hAnsi="TTNormsPro-Regular" w:cstheme="majorHAnsi"/>
          <w:lang w:val="en-US"/>
        </w:rPr>
        <w:t xml:space="preserve"> Finding your Professional Identity at Work as a Women</w:t>
      </w:r>
      <w:r w:rsidRPr="004C359F">
        <w:rPr>
          <w:rFonts w:ascii="TTNormsPro-Regular" w:hAnsi="TTNormsPro-Regular" w:cstheme="majorHAnsi"/>
          <w:lang w:val="en-US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lang w:val="en-US"/>
        </w:rPr>
        <w:t>järjestettiin</w:t>
      </w:r>
      <w:proofErr w:type="spellEnd"/>
      <w:r w:rsidRPr="004C359F">
        <w:rPr>
          <w:rFonts w:ascii="TTNormsPro-Regular" w:hAnsi="TTNormsPro-Regular" w:cstheme="majorHAnsi"/>
          <w:lang w:val="en-US"/>
        </w:rPr>
        <w:t xml:space="preserve"> 2.4. </w:t>
      </w:r>
      <w:proofErr w:type="spellStart"/>
      <w:r w:rsidRPr="004C359F">
        <w:rPr>
          <w:rFonts w:ascii="TTNormsPro-Regular" w:hAnsi="TTNormsPro-Regular" w:cstheme="majorHAnsi"/>
        </w:rPr>
        <w:t>CEU:n</w:t>
      </w:r>
      <w:proofErr w:type="spellEnd"/>
      <w:r w:rsidRPr="004C359F">
        <w:rPr>
          <w:rFonts w:ascii="TTNormsPro-Regular" w:hAnsi="TTNormsPro-Regular" w:cstheme="majorHAnsi"/>
        </w:rPr>
        <w:t xml:space="preserve"> (Central European </w:t>
      </w:r>
      <w:proofErr w:type="spellStart"/>
      <w:r w:rsidRPr="004C359F">
        <w:rPr>
          <w:rFonts w:ascii="TTNormsPro-Regular" w:hAnsi="TTNormsPro-Regular" w:cstheme="majorHAnsi"/>
        </w:rPr>
        <w:t>University</w:t>
      </w:r>
      <w:proofErr w:type="spellEnd"/>
      <w:r w:rsidRPr="004C359F">
        <w:rPr>
          <w:rFonts w:ascii="TTNormsPro-Regular" w:hAnsi="TTNormsPro-Regular" w:cstheme="majorHAnsi"/>
        </w:rPr>
        <w:t xml:space="preserve">) tiloissa.  Suomesta asiantuntijana konferenssissa oli </w:t>
      </w:r>
      <w:r w:rsidR="006F13AD" w:rsidRPr="004C359F">
        <w:rPr>
          <w:rFonts w:ascii="TTNormsPro-Regular" w:hAnsi="TTNormsPro-Regular" w:cstheme="majorHAnsi"/>
        </w:rPr>
        <w:t xml:space="preserve">pääekonomisti </w:t>
      </w:r>
      <w:r w:rsidRPr="004C359F">
        <w:rPr>
          <w:rFonts w:ascii="TTNormsPro-Regular" w:hAnsi="TTNormsPro-Regular" w:cstheme="majorHAnsi"/>
        </w:rPr>
        <w:t>Anni</w:t>
      </w:r>
      <w:r w:rsidR="00816DD7" w:rsidRPr="004C359F">
        <w:rPr>
          <w:rFonts w:ascii="TTNormsPro-Regular" w:hAnsi="TTNormsPro-Regular" w:cstheme="majorHAnsi"/>
        </w:rPr>
        <w:t xml:space="preserve"> Marttinen </w:t>
      </w:r>
      <w:proofErr w:type="spellStart"/>
      <w:r w:rsidR="00816DD7" w:rsidRPr="004C359F">
        <w:rPr>
          <w:rFonts w:ascii="TTNormsPro-Regular" w:hAnsi="TTNormsPro-Regular" w:cstheme="majorHAnsi"/>
        </w:rPr>
        <w:t>SOSTEsta</w:t>
      </w:r>
      <w:proofErr w:type="spellEnd"/>
      <w:r w:rsidR="00816DD7" w:rsidRPr="004C359F">
        <w:rPr>
          <w:rFonts w:ascii="TTNormsPro-Regular" w:hAnsi="TTNormsPro-Regular" w:cstheme="majorHAnsi"/>
        </w:rPr>
        <w:t>.</w:t>
      </w:r>
      <w:r w:rsidRPr="004C359F">
        <w:rPr>
          <w:rFonts w:ascii="TTNormsPro-Regular" w:hAnsi="TTNormsPro-Regular" w:cstheme="majorHAnsi"/>
        </w:rPr>
        <w:t xml:space="preserve"> Unkarilaiset asiantuntijat edustivat </w:t>
      </w:r>
      <w:proofErr w:type="spellStart"/>
      <w:r w:rsidR="00816DD7" w:rsidRPr="004C359F">
        <w:rPr>
          <w:rFonts w:ascii="TTNormsPro-Regular" w:hAnsi="TTNormsPro-Regular" w:cstheme="majorHAnsi"/>
        </w:rPr>
        <w:t>yhteistyökummaneita</w:t>
      </w:r>
      <w:proofErr w:type="spellEnd"/>
      <w:r w:rsidR="00816DD7" w:rsidRPr="004C359F">
        <w:rPr>
          <w:rFonts w:ascii="TTNormsPro-Regular" w:hAnsi="TTNormsPro-Regular" w:cstheme="majorHAnsi"/>
        </w:rPr>
        <w:t xml:space="preserve"> Amnesty </w:t>
      </w:r>
      <w:proofErr w:type="spellStart"/>
      <w:r w:rsidR="00816DD7" w:rsidRPr="004C359F">
        <w:rPr>
          <w:rFonts w:ascii="TTNormsPro-Regular" w:hAnsi="TTNormsPro-Regular" w:cstheme="majorHAnsi"/>
        </w:rPr>
        <w:t>Hungary</w:t>
      </w:r>
      <w:proofErr w:type="spellEnd"/>
      <w:r w:rsidR="00816DD7" w:rsidRPr="004C359F">
        <w:rPr>
          <w:rFonts w:ascii="TTNormsPro-Regular" w:hAnsi="TTNormsPro-Regular" w:cstheme="majorHAnsi"/>
        </w:rPr>
        <w:t xml:space="preserve"> Internationalia (Fanni </w:t>
      </w:r>
      <w:proofErr w:type="spellStart"/>
      <w:r w:rsidR="00816DD7" w:rsidRPr="004C359F">
        <w:rPr>
          <w:rFonts w:ascii="TTNormsPro-Regular" w:hAnsi="TTNormsPro-Regular" w:cstheme="majorHAnsi"/>
        </w:rPr>
        <w:t>Csernus</w:t>
      </w:r>
      <w:proofErr w:type="spellEnd"/>
      <w:r w:rsidR="00816DD7" w:rsidRPr="004C359F">
        <w:rPr>
          <w:rFonts w:ascii="TTNormsPro-Regular" w:hAnsi="TTNormsPro-Regular" w:cstheme="majorHAnsi"/>
        </w:rPr>
        <w:t xml:space="preserve">) ja </w:t>
      </w:r>
      <w:proofErr w:type="spellStart"/>
      <w:r w:rsidR="00816DD7" w:rsidRPr="004C359F">
        <w:rPr>
          <w:rFonts w:ascii="TTNormsPro-Regular" w:hAnsi="TTNormsPro-Regular" w:cstheme="majorHAnsi"/>
        </w:rPr>
        <w:t>Lazy</w:t>
      </w:r>
      <w:proofErr w:type="spellEnd"/>
      <w:r w:rsidR="00816DD7" w:rsidRPr="004C359F">
        <w:rPr>
          <w:rFonts w:ascii="TTNormsPro-Regular" w:hAnsi="TTNormsPro-Regular" w:cstheme="majorHAnsi"/>
        </w:rPr>
        <w:t xml:space="preserve"> </w:t>
      </w:r>
      <w:proofErr w:type="spellStart"/>
      <w:r w:rsidR="00816DD7" w:rsidRPr="004C359F">
        <w:rPr>
          <w:rFonts w:ascii="TTNormsPro-Regular" w:hAnsi="TTNormsPro-Regular" w:cstheme="majorHAnsi"/>
        </w:rPr>
        <w:t>Women</w:t>
      </w:r>
      <w:proofErr w:type="spellEnd"/>
      <w:r w:rsidR="00816DD7" w:rsidRPr="004C359F">
        <w:rPr>
          <w:rFonts w:ascii="TTNormsPro-Regular" w:hAnsi="TTNormsPro-Regular" w:cstheme="majorHAnsi"/>
        </w:rPr>
        <w:t xml:space="preserve"> -järjestöä.  Puheenvuorot herättivät runsaasti keskustelua, mitä syvennettiin kolmessa työryhmässä.</w:t>
      </w:r>
      <w:r w:rsidR="00633BDB">
        <w:rPr>
          <w:rFonts w:ascii="TTNormsPro-Regular" w:hAnsi="TTNormsPro-Regular" w:cstheme="majorHAnsi"/>
        </w:rPr>
        <w:t xml:space="preserve"> </w:t>
      </w:r>
      <w:r w:rsidR="00C770DA" w:rsidRPr="004C359F">
        <w:rPr>
          <w:rFonts w:ascii="TTNormsPro-Regular" w:hAnsi="TTNormsPro-Regular" w:cstheme="majorHAnsi"/>
        </w:rPr>
        <w:t>Konferen</w:t>
      </w:r>
      <w:r w:rsidR="00974A6D" w:rsidRPr="004C359F">
        <w:rPr>
          <w:rFonts w:ascii="TTNormsPro-Regular" w:hAnsi="TTNormsPro-Regular" w:cstheme="majorHAnsi"/>
        </w:rPr>
        <w:t>s</w:t>
      </w:r>
      <w:r w:rsidR="00C770DA" w:rsidRPr="004C359F">
        <w:rPr>
          <w:rFonts w:ascii="TTNormsPro-Regular" w:hAnsi="TTNormsPro-Regular" w:cstheme="majorHAnsi"/>
        </w:rPr>
        <w:t xml:space="preserve">sin osanottajamäärä oli </w:t>
      </w:r>
      <w:r w:rsidR="00535FF2" w:rsidRPr="004C359F">
        <w:rPr>
          <w:rFonts w:ascii="TTNormsPro-Regular" w:hAnsi="TTNormsPro-Regular" w:cstheme="majorHAnsi"/>
        </w:rPr>
        <w:t xml:space="preserve">35 </w:t>
      </w:r>
      <w:proofErr w:type="gramStart"/>
      <w:r w:rsidR="00535FF2" w:rsidRPr="004C359F">
        <w:rPr>
          <w:rFonts w:ascii="TTNormsPro-Regular" w:hAnsi="TTNormsPro-Regular" w:cstheme="majorHAnsi"/>
        </w:rPr>
        <w:t>läsnäolevaa</w:t>
      </w:r>
      <w:proofErr w:type="gramEnd"/>
      <w:r w:rsidR="00535FF2" w:rsidRPr="004C359F">
        <w:rPr>
          <w:rFonts w:ascii="TTNormsPro-Regular" w:hAnsi="TTNormsPro-Regular" w:cstheme="majorHAnsi"/>
        </w:rPr>
        <w:t>.</w:t>
      </w:r>
      <w:r w:rsidR="00633BDB" w:rsidRPr="00633BDB">
        <w:rPr>
          <w:rFonts w:ascii="TTNormsPro-Regular" w:hAnsi="TTNormsPro-Regular" w:cstheme="majorHAnsi"/>
          <w:noProof/>
          <w:color w:val="FF0000"/>
        </w:rPr>
        <w:t xml:space="preserve"> </w:t>
      </w:r>
    </w:p>
    <w:p w14:paraId="54F2D642" w14:textId="69121BBC" w:rsidR="007862C0" w:rsidRPr="00633BDB" w:rsidRDefault="00633BDB" w:rsidP="00633BDB">
      <w:pPr>
        <w:pStyle w:val="NormaaliWWW"/>
        <w:shd w:val="clear" w:color="auto" w:fill="FFFFFF"/>
        <w:jc w:val="center"/>
        <w:rPr>
          <w:rFonts w:ascii="TTNormsPro-Regular" w:hAnsi="TTNormsPro-Regular"/>
          <w:color w:val="202124"/>
          <w:sz w:val="20"/>
          <w:szCs w:val="20"/>
        </w:rPr>
      </w:pPr>
      <w:r>
        <w:rPr>
          <w:rFonts w:ascii="TTNormsPro-Regular" w:hAnsi="TTNormsPro-Regular" w:cstheme="majorHAnsi"/>
          <w:noProof/>
          <w:color w:val="FF0000"/>
        </w:rPr>
        <w:drawing>
          <wp:inline distT="0" distB="0" distL="0" distR="0" wp14:anchorId="5F74761F" wp14:editId="765E7CCE">
            <wp:extent cx="3938931" cy="2628900"/>
            <wp:effectExtent l="0" t="0" r="4445" b="0"/>
            <wp:docPr id="795312375" name="Kuva 12" descr="Kuva, joka sisältää kohteen vaate, sisä-, henkilö, huoneka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12375" name="Kuva 12" descr="Kuva, joka sisältää kohteen vaate, sisä-, henkilö, huonekalu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258" cy="2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E499" w14:textId="77777777" w:rsidR="00E2746C" w:rsidRDefault="00E2746C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</w:p>
    <w:p w14:paraId="2D851EF5" w14:textId="77777777" w:rsidR="00E2746C" w:rsidRPr="00122C2F" w:rsidRDefault="00E2746C" w:rsidP="00E2746C">
      <w:pPr>
        <w:spacing w:before="240" w:after="240"/>
        <w:jc w:val="both"/>
        <w:rPr>
          <w:rFonts w:asciiTheme="majorHAnsi" w:hAnsiTheme="majorHAnsi" w:cstheme="majorHAnsi"/>
          <w:b/>
          <w:bCs/>
          <w:sz w:val="24"/>
          <w:szCs w:val="24"/>
          <w:lang w:val="fi-FI"/>
        </w:rPr>
      </w:pPr>
      <w:r w:rsidRPr="00122C2F">
        <w:rPr>
          <w:rFonts w:asciiTheme="majorHAnsi" w:hAnsiTheme="majorHAnsi" w:cstheme="majorHAnsi"/>
          <w:b/>
          <w:bCs/>
          <w:sz w:val="24"/>
          <w:szCs w:val="24"/>
          <w:lang w:val="fi-FI"/>
        </w:rPr>
        <w:t>Seminaari Romanien identiteetistä Suomessa ja Unkarissa 8.5.</w:t>
      </w:r>
    </w:p>
    <w:p w14:paraId="67015D97" w14:textId="132725E4" w:rsidR="00E2746C" w:rsidRPr="00BD4CF9" w:rsidRDefault="00E2746C" w:rsidP="00E2746C">
      <w:pPr>
        <w:spacing w:before="240" w:after="240"/>
        <w:jc w:val="both"/>
        <w:rPr>
          <w:rFonts w:eastAsia="Times New Roman"/>
          <w:color w:val="222222"/>
          <w:sz w:val="24"/>
          <w:szCs w:val="24"/>
          <w:lang w:val="fi-FI"/>
        </w:rPr>
      </w:pPr>
      <w:r>
        <w:rPr>
          <w:rFonts w:asciiTheme="majorHAnsi" w:hAnsiTheme="majorHAnsi" w:cstheme="majorHAnsi"/>
          <w:sz w:val="24"/>
          <w:szCs w:val="24"/>
          <w:lang w:val="fi-FI"/>
        </w:rPr>
        <w:t xml:space="preserve">Seminaari järjestettiin 8.5. Suomen suurlähetystön tiloissa. Puhujina tilaisuudessa olivat 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Dároczi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 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Ágnes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 (Romano 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Instituto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), Rosita Hagert (Mannerheimin Lastensuojeluliitto), </w:t>
      </w:r>
      <w:r>
        <w:rPr>
          <w:rFonts w:ascii="Calibri" w:eastAsia="Times New Roman" w:hAnsi="Calibri" w:cs="Calibri"/>
          <w:color w:val="000000"/>
          <w:lang w:val="fi-FI"/>
        </w:rPr>
        <w:t>ammatti</w:t>
      </w:r>
      <w:r w:rsidR="008B4075">
        <w:rPr>
          <w:rFonts w:ascii="Calibri" w:eastAsia="Times New Roman" w:hAnsi="Calibri" w:cs="Calibri"/>
          <w:color w:val="000000"/>
          <w:lang w:val="fi-FI"/>
        </w:rPr>
        <w:t>lais</w:t>
      </w:r>
      <w:r>
        <w:rPr>
          <w:rFonts w:ascii="Calibri" w:eastAsia="Times New Roman" w:hAnsi="Calibri" w:cs="Calibri"/>
          <w:color w:val="000000"/>
          <w:lang w:val="fi-FI"/>
        </w:rPr>
        <w:t>nyrkkeilij</w:t>
      </w:r>
      <w:r w:rsidR="008B4075">
        <w:rPr>
          <w:rFonts w:ascii="Calibri" w:eastAsia="Times New Roman" w:hAnsi="Calibri" w:cs="Calibri"/>
          <w:color w:val="000000"/>
          <w:lang w:val="fi-FI"/>
        </w:rPr>
        <w:t>ä</w:t>
      </w:r>
      <w:r>
        <w:rPr>
          <w:rFonts w:ascii="Calibri" w:eastAsia="Times New Roman" w:hAnsi="Calibri" w:cs="Calibri"/>
          <w:color w:val="000000"/>
          <w:lang w:val="fi-FI"/>
        </w:rPr>
        <w:t xml:space="preserve"> </w:t>
      </w:r>
      <w:r w:rsidRPr="00BD4CF9">
        <w:rPr>
          <w:rFonts w:ascii="Calibri" w:eastAsia="Times New Roman" w:hAnsi="Calibri" w:cs="Calibri"/>
          <w:color w:val="000000"/>
          <w:lang w:val="fi-FI"/>
        </w:rPr>
        <w:t>Olavi Hagert</w:t>
      </w:r>
      <w:r w:rsidR="008B4075">
        <w:rPr>
          <w:rFonts w:ascii="Calibri" w:eastAsia="Times New Roman" w:hAnsi="Calibri" w:cs="Calibri"/>
          <w:color w:val="000000"/>
          <w:lang w:val="fi-FI"/>
        </w:rPr>
        <w:t xml:space="preserve"> </w:t>
      </w:r>
      <w:r>
        <w:rPr>
          <w:rFonts w:ascii="Calibri" w:eastAsia="Times New Roman" w:hAnsi="Calibri" w:cs="Calibri"/>
          <w:color w:val="000000"/>
          <w:lang w:val="fi-FI"/>
        </w:rPr>
        <w:t>sekä</w:t>
      </w:r>
      <w:r w:rsidRPr="00BD4CF9">
        <w:rPr>
          <w:rFonts w:ascii="Calibri" w:eastAsia="Times New Roman" w:hAnsi="Calibri" w:cs="Calibri"/>
          <w:color w:val="000000"/>
          <w:lang w:val="fi-FI"/>
        </w:rPr>
        <w:t xml:space="preserve"> 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Szilvia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 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Szénási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 (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Uccu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 säätiö</w:t>
      </w:r>
      <w:r>
        <w:rPr>
          <w:rFonts w:ascii="Calibri" w:eastAsia="Times New Roman" w:hAnsi="Calibri" w:cs="Calibri"/>
          <w:color w:val="000000"/>
          <w:lang w:val="fi-FI"/>
        </w:rPr>
        <w:t>)</w:t>
      </w:r>
      <w:r w:rsidRPr="00BD4CF9">
        <w:rPr>
          <w:rFonts w:ascii="Calibri" w:eastAsia="Times New Roman" w:hAnsi="Calibri" w:cs="Calibri"/>
          <w:color w:val="000000"/>
          <w:lang w:val="fi-FI"/>
        </w:rPr>
        <w:t xml:space="preserve">. </w:t>
      </w:r>
      <w:r>
        <w:rPr>
          <w:rFonts w:ascii="Calibri" w:eastAsia="Times New Roman" w:hAnsi="Calibri" w:cs="Calibri"/>
          <w:color w:val="000000"/>
          <w:lang w:val="fi-FI"/>
        </w:rPr>
        <w:t xml:space="preserve">Keskustelun moderaattorina toimi toiminnanjohtaja 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Boglárka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 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Fedorkó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 xml:space="preserve"> (</w:t>
      </w:r>
      <w:proofErr w:type="spellStart"/>
      <w:r w:rsidRPr="00BD4CF9">
        <w:rPr>
          <w:rFonts w:ascii="Calibri" w:eastAsia="Times New Roman" w:hAnsi="Calibri" w:cs="Calibri"/>
          <w:color w:val="000000"/>
          <w:lang w:val="fi-FI"/>
        </w:rPr>
        <w:t>Romaversitas</w:t>
      </w:r>
      <w:proofErr w:type="spellEnd"/>
      <w:r w:rsidRPr="00BD4CF9">
        <w:rPr>
          <w:rFonts w:ascii="Calibri" w:eastAsia="Times New Roman" w:hAnsi="Calibri" w:cs="Calibri"/>
          <w:color w:val="000000"/>
          <w:lang w:val="fi-FI"/>
        </w:rPr>
        <w:t>)</w:t>
      </w:r>
      <w:r>
        <w:rPr>
          <w:rFonts w:ascii="Calibri" w:eastAsia="Times New Roman" w:hAnsi="Calibri" w:cs="Calibri"/>
          <w:color w:val="000000"/>
          <w:lang w:val="fi-FI"/>
        </w:rPr>
        <w:t>.</w:t>
      </w:r>
      <w:r w:rsidR="00416275">
        <w:rPr>
          <w:rFonts w:ascii="Calibri" w:eastAsia="Times New Roman" w:hAnsi="Calibri" w:cs="Calibri"/>
          <w:color w:val="000000"/>
          <w:lang w:val="fi-FI"/>
        </w:rPr>
        <w:t xml:space="preserve">  </w:t>
      </w:r>
      <w:r w:rsidRPr="00BD4CF9">
        <w:rPr>
          <w:rFonts w:ascii="Calibri" w:eastAsia="Times New Roman" w:hAnsi="Calibri" w:cs="Calibri"/>
          <w:color w:val="000000"/>
          <w:lang w:val="fi-FI"/>
        </w:rPr>
        <w:t>Tapahtumaan osallistui 20 henkilöä.</w:t>
      </w:r>
    </w:p>
    <w:p w14:paraId="1D033D64" w14:textId="5C1B44F8" w:rsidR="00C770DA" w:rsidRPr="004C359F" w:rsidRDefault="00C770DA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proofErr w:type="spellStart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Taste</w:t>
      </w:r>
      <w:proofErr w:type="spellEnd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Finland -ravintolapäivä </w:t>
      </w:r>
      <w:r w:rsidR="00AF3088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2</w:t>
      </w:r>
      <w:r w:rsidR="00974A6D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1</w:t>
      </w:r>
      <w:r w:rsidR="00AF3088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.5.</w:t>
      </w:r>
    </w:p>
    <w:p w14:paraId="40252AC3" w14:textId="0787DB50" w:rsidR="00C770DA" w:rsidRPr="004C359F" w:rsidRDefault="00C770DA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Perinteinen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Taste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Finland ravintolapäivä järjestettiin</w:t>
      </w:r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20.5.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yhteistyössä Suomen suurlähetystön kanssa suurlähe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>t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>ystön pihalla.  Suomalaisena yhteistyökumppanina oli</w:t>
      </w:r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>Ålands</w:t>
      </w:r>
      <w:proofErr w:type="spellEnd"/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>Yrkesgymnasium</w:t>
      </w:r>
      <w:proofErr w:type="spellEnd"/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    Ahvenanmaalta.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Ravintolapäivän teeman</w:t>
      </w:r>
      <w:r w:rsidR="00C8089C" w:rsidRPr="004C359F">
        <w:rPr>
          <w:rFonts w:ascii="TTNormsPro-Regular" w:hAnsi="TTNormsPro-Regular" w:cstheme="majorHAnsi"/>
          <w:sz w:val="24"/>
          <w:szCs w:val="24"/>
          <w:lang w:val="fi-FI"/>
        </w:rPr>
        <w:t>a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oli ruokahävikin minimoiminen.</w:t>
      </w:r>
    </w:p>
    <w:p w14:paraId="32D56CB6" w14:textId="769E601F" w:rsidR="00C770DA" w:rsidRPr="004C359F" w:rsidRDefault="00C770DA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Ravintolapäivän oheistapaht</w:t>
      </w:r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>uman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>a</w:t>
      </w:r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järjestettiin vaatteiden korjauksen workshop yhteistyönä </w:t>
      </w:r>
      <w:proofErr w:type="spellStart"/>
      <w:r w:rsidR="00AF3088" w:rsidRPr="004C359F">
        <w:rPr>
          <w:rFonts w:ascii="TTNormsPro-Regular" w:hAnsi="TTNormsPro-Regular" w:cstheme="majorHAnsi"/>
          <w:color w:val="202124"/>
          <w:sz w:val="24"/>
          <w:szCs w:val="24"/>
          <w:shd w:val="clear" w:color="auto" w:fill="FFFFFF"/>
          <w:lang w:val="fi-FI"/>
        </w:rPr>
        <w:t>Zsrillanka</w:t>
      </w:r>
      <w:proofErr w:type="spellEnd"/>
      <w:r w:rsidR="00AF3088" w:rsidRPr="004C359F">
        <w:rPr>
          <w:rFonts w:ascii="TTNormsPro-Regular" w:hAnsi="TTNormsPro-Regular" w:cstheme="majorHAnsi"/>
          <w:color w:val="202124"/>
          <w:sz w:val="24"/>
          <w:szCs w:val="24"/>
          <w:shd w:val="clear" w:color="auto" w:fill="FFFFFF"/>
          <w:lang w:val="fi-FI"/>
        </w:rPr>
        <w:t xml:space="preserve"> design</w:t>
      </w:r>
      <w:r w:rsidR="00AF3088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in kanssa. </w:t>
      </w:r>
    </w:p>
    <w:p w14:paraId="195D7C79" w14:textId="4242F628" w:rsidR="00C770DA" w:rsidRDefault="00C770DA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Ravintolapäivään osallistui kaikkiaan noin </w:t>
      </w:r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>550</w:t>
      </w:r>
      <w:r w:rsidRPr="004C359F">
        <w:rPr>
          <w:rFonts w:ascii="TTNormsPro-Regular" w:hAnsi="TTNormsPro-Regular" w:cstheme="majorHAnsi"/>
          <w:b/>
          <w:bCs/>
          <w:color w:val="FF0000"/>
          <w:sz w:val="24"/>
          <w:szCs w:val="24"/>
          <w:lang w:val="fi-FI"/>
        </w:rPr>
        <w:t xml:space="preserve">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>vierasta.</w:t>
      </w:r>
    </w:p>
    <w:p w14:paraId="6FDF4DD6" w14:textId="34346F38" w:rsidR="007862C0" w:rsidRDefault="007862C0" w:rsidP="007862C0">
      <w:pPr>
        <w:spacing w:before="240" w:after="240"/>
        <w:jc w:val="center"/>
        <w:rPr>
          <w:rFonts w:ascii="TTNormsPro-Regular" w:hAnsi="TTNormsPro-Regular" w:cstheme="majorHAnsi"/>
          <w:sz w:val="24"/>
          <w:szCs w:val="24"/>
          <w:lang w:val="fi-FI"/>
        </w:rPr>
      </w:pPr>
      <w:r>
        <w:rPr>
          <w:rFonts w:ascii="TTNormsPro-Regular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1464418E" wp14:editId="0F597808">
            <wp:extent cx="2904172" cy="1936115"/>
            <wp:effectExtent l="0" t="0" r="0" b="6985"/>
            <wp:docPr id="1575306191" name="Kuva 9" descr="Kuva, joka sisältää kohteen henkilö, vaate, mies, ruoanlait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06191" name="Kuva 9" descr="Kuva, joka sisältää kohteen henkilö, vaate, mies, ruoanlaitto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589" cy="19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NormsPro-Regular" w:hAnsi="TTNormsPro-Regular" w:cstheme="majorHAnsi"/>
          <w:sz w:val="24"/>
          <w:szCs w:val="24"/>
          <w:lang w:val="fi-FI"/>
        </w:rPr>
        <w:t xml:space="preserve">   </w:t>
      </w:r>
      <w:r>
        <w:rPr>
          <w:rFonts w:ascii="TTNormsPro-Regular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5A9B75FC" wp14:editId="207DA617">
            <wp:extent cx="2917507" cy="1945005"/>
            <wp:effectExtent l="0" t="0" r="0" b="0"/>
            <wp:docPr id="539484895" name="Kuva 11" descr="Kuva, joka sisältää kohteen henkilö, kynsi, sisä-, leikka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84895" name="Kuva 11" descr="Kuva, joka sisältää kohteen henkilö, kynsi, sisä-, leikkaaminen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11" cy="19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4286" w14:textId="77777777" w:rsidR="007862C0" w:rsidRDefault="007862C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44653A18" w14:textId="46E6EB9A" w:rsidR="00EC375B" w:rsidRPr="004C359F" w:rsidRDefault="00A33138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color w:val="FF0000"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Opintomatka </w:t>
      </w:r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Suomen </w:t>
      </w:r>
      <w:r w:rsidR="00C8089C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S</w:t>
      </w:r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elkokeskukseen 29.-31.5.</w:t>
      </w:r>
      <w:r w:rsidR="00A277FD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 </w:t>
      </w:r>
    </w:p>
    <w:p w14:paraId="6E8114D1" w14:textId="6701E8C0" w:rsidR="00535FF2" w:rsidRPr="004C359F" w:rsidRDefault="00EC375B" w:rsidP="005C6429">
      <w:pPr>
        <w:spacing w:before="240" w:after="240"/>
        <w:jc w:val="both"/>
        <w:rPr>
          <w:rFonts w:ascii="TTNormsPro-Regular" w:hAnsi="TTNormsPro-Regular" w:cstheme="majorHAnsi"/>
          <w:color w:val="000000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Osana suunniteltua selk</w:t>
      </w:r>
      <w:r w:rsidR="006D71B2">
        <w:rPr>
          <w:rFonts w:ascii="TTNormsPro-Regular" w:hAnsi="TTNormsPro-Regular" w:cstheme="majorHAnsi"/>
          <w:sz w:val="24"/>
          <w:szCs w:val="24"/>
          <w:lang w:val="fi-FI"/>
        </w:rPr>
        <w:t>o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kielihanketta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järjest</w:t>
      </w:r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>i neljälle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Miskolcin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yliopiston erityisopetuksen laitoksen asiantuntijalle opintomatkan Suomeen. </w:t>
      </w:r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Osanottajat olivat: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Ámontné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Szőke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Bernadett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,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Horváth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Péter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László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,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Cziráki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Zsolt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 sekä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Nemes-Jakab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 </w:t>
      </w:r>
      <w:proofErr w:type="spellStart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Éva</w:t>
      </w:r>
      <w:proofErr w:type="spellEnd"/>
      <w:r w:rsidR="00535FF2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>.</w:t>
      </w:r>
    </w:p>
    <w:p w14:paraId="088EF39F" w14:textId="4C3BC56E" w:rsidR="00535FF2" w:rsidRPr="004C359F" w:rsidRDefault="00EC375B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Opintomatkan pääkohteena oli </w:t>
      </w:r>
      <w:r w:rsidR="00A33138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Suomen </w:t>
      </w:r>
      <w:r w:rsidR="00C8089C" w:rsidRPr="004C359F">
        <w:rPr>
          <w:rFonts w:ascii="TTNormsPro-Regular" w:hAnsi="TTNormsPro-Regular" w:cstheme="majorHAnsi"/>
          <w:sz w:val="24"/>
          <w:szCs w:val="24"/>
          <w:lang w:val="fi-FI"/>
        </w:rPr>
        <w:t>S</w:t>
      </w:r>
      <w:r w:rsidR="00A33138" w:rsidRPr="004C359F">
        <w:rPr>
          <w:rFonts w:ascii="TTNormsPro-Regular" w:hAnsi="TTNormsPro-Regular" w:cstheme="majorHAnsi"/>
          <w:sz w:val="24"/>
          <w:szCs w:val="24"/>
          <w:lang w:val="fi-FI"/>
        </w:rPr>
        <w:t>elkokeskus ja tavoitteena tutustua Suomen malleihin ja kokemuksiin selkokielen käytöstä eri yhteyksissä.</w:t>
      </w:r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Vieraat tapasivat Selkokeskuksesta asiantuntija Eila Airaksisen, Selkokeskuksen kustantamosta Eija Roiskun, tutkija Camilla Lindholmin Tampereen yliopistolta sekä Maija Ylätupa </w:t>
      </w:r>
      <w:proofErr w:type="spellStart"/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>Papunetista</w:t>
      </w:r>
      <w:proofErr w:type="spellEnd"/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. Ateneumissa vieraat tutustuivat museon selkokieliprojekteihin.  </w:t>
      </w:r>
    </w:p>
    <w:p w14:paraId="17BB8891" w14:textId="06D0845E" w:rsidR="00535FF2" w:rsidRPr="004C359F" w:rsidRDefault="00535FF2" w:rsidP="005C6429">
      <w:pPr>
        <w:spacing w:before="240" w:after="240"/>
        <w:jc w:val="both"/>
        <w:rPr>
          <w:rFonts w:ascii="TTNormsPro-Regular" w:hAnsi="TTNormsPro-Regular"/>
          <w:color w:val="000000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Suomalais-unkarilaista yhteistyötä teemasta on tarkoitus jatkaa. </w:t>
      </w:r>
    </w:p>
    <w:p w14:paraId="4B735E17" w14:textId="77777777" w:rsidR="007862C0" w:rsidRDefault="007862C0" w:rsidP="005C6429">
      <w:pPr>
        <w:spacing w:before="240" w:after="240"/>
        <w:jc w:val="both"/>
        <w:rPr>
          <w:rFonts w:asciiTheme="majorHAnsi" w:hAnsiTheme="majorHAnsi" w:cstheme="majorHAnsi"/>
          <w:b/>
          <w:bCs/>
          <w:sz w:val="24"/>
          <w:szCs w:val="24"/>
          <w:lang w:val="fi-FI"/>
        </w:rPr>
      </w:pPr>
    </w:p>
    <w:p w14:paraId="01F83C44" w14:textId="0566951E" w:rsidR="006F13AD" w:rsidRPr="004C359F" w:rsidRDefault="006F13AD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proofErr w:type="spellStart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Bart</w:t>
      </w:r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ók</w:t>
      </w:r>
      <w:proofErr w:type="spellEnd"/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</w:t>
      </w:r>
      <w:proofErr w:type="spellStart"/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Béla</w:t>
      </w:r>
      <w:proofErr w:type="spellEnd"/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</w:t>
      </w:r>
      <w:proofErr w:type="spellStart"/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Boulevard</w:t>
      </w:r>
      <w:proofErr w:type="spellEnd"/>
      <w:r w:rsidR="00EC375B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-tapahtuma 2.-3.6.</w:t>
      </w:r>
    </w:p>
    <w:p w14:paraId="0C4CE5F3" w14:textId="154DAC4E" w:rsidR="00EC375B" w:rsidRPr="004C359F" w:rsidRDefault="00EC375B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osallistui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Béla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Bartók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Boulevard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tapahtumaan 2.-3.6. 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toteutti tapahtumassa vanhojen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>Nokia-puhelinten näyttelyn sekä elokuvaesityksen.</w:t>
      </w:r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Lisäksi </w:t>
      </w:r>
      <w:proofErr w:type="spellStart"/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toteutti workshopin, jossa korjattiin rikkinäisiä vaatteita.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 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</w:p>
    <w:p w14:paraId="531AC7E8" w14:textId="0F7497AC" w:rsidR="00780B5D" w:rsidRPr="004C359F" w:rsidRDefault="00780B5D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bookmarkStart w:id="0" w:name="_Hlk158045673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Kirjallisuuden yö</w:t>
      </w:r>
      <w:r w:rsidR="00535FF2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8.6.</w:t>
      </w:r>
    </w:p>
    <w:p w14:paraId="789AD5C1" w14:textId="641D63FF" w:rsidR="00535FF2" w:rsidRPr="004C359F" w:rsidRDefault="00535FF2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EUNIC-yhteistyönä toteutettu kirjallisuuden yö järjestettiin Budapestin eläintarhassa 8.6. Suomen osaston teoksena oli Petra Rautiaisen Tuhkaan piirretty maa. Tapahtuma saavutti noin 500 kirjallisuusotteiden kuuntelijaa.</w:t>
      </w:r>
    </w:p>
    <w:p w14:paraId="647C3746" w14:textId="6ACDB5FB" w:rsidR="00535FF2" w:rsidRPr="004C359F" w:rsidRDefault="00535FF2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proofErr w:type="spellStart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Moziziget</w:t>
      </w:r>
      <w:proofErr w:type="spellEnd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6.8.</w:t>
      </w:r>
    </w:p>
    <w:p w14:paraId="43B1BBFE" w14:textId="167672B9" w:rsidR="00535FF2" w:rsidRPr="004C359F" w:rsidRDefault="00535FF2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Toimintavuonna järjestettiin myös EUNIC-yhteistyönä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elokuvatahtuma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Moziziget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ulkotiloissa Margit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Sziget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saaren urheilukeskuksessa. 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näyttämä elokuva oli Sokea mies, joka ei halunnut nähdä Titanicia.  </w:t>
      </w:r>
    </w:p>
    <w:p w14:paraId="4FD052E7" w14:textId="3B0B72FF" w:rsidR="00633BDB" w:rsidRPr="00F373A9" w:rsidRDefault="00535FF2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Huono saa verotti osanottajamäärää,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näytöksessä oli noin 50 </w:t>
      </w:r>
      <w:r w:rsidR="00C8089C" w:rsidRPr="004C359F">
        <w:rPr>
          <w:rFonts w:ascii="TTNormsPro-Regular" w:hAnsi="TTNormsPro-Regular" w:cstheme="majorHAnsi"/>
          <w:sz w:val="24"/>
          <w:szCs w:val="24"/>
          <w:lang w:val="fi-FI"/>
        </w:rPr>
        <w:t>katsojaa.</w:t>
      </w:r>
      <w:bookmarkEnd w:id="0"/>
    </w:p>
    <w:p w14:paraId="330786AE" w14:textId="1FC47BDB" w:rsidR="00881655" w:rsidRPr="004C359F" w:rsidRDefault="00881655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Valoinstallaatio</w:t>
      </w:r>
    </w:p>
    <w:p w14:paraId="16075B72" w14:textId="0ADFB829" w:rsidR="00881655" w:rsidRPr="004C359F" w:rsidRDefault="00881655" w:rsidP="005C6429">
      <w:pPr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Taiteilija Kari Kolan valoinstallaatio näytettiin </w:t>
      </w:r>
      <w:proofErr w:type="spellStart"/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Inota</w:t>
      </w:r>
      <w:proofErr w:type="spellEnd"/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Festiv</w:t>
      </w:r>
      <w:r w:rsidR="00974A6D"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a</w:t>
      </w:r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alilla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>31.8-3.9</w:t>
      </w:r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.</w:t>
      </w:r>
    </w:p>
    <w:p w14:paraId="4D9A7492" w14:textId="77777777" w:rsidR="004C359F" w:rsidRDefault="004C359F" w:rsidP="005C6429">
      <w:pPr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fi-FI"/>
        </w:rPr>
      </w:pPr>
    </w:p>
    <w:p w14:paraId="28790B15" w14:textId="77777777" w:rsidR="00633BDB" w:rsidRDefault="00633BDB" w:rsidP="005C6429">
      <w:pPr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</w:p>
    <w:p w14:paraId="25D4D717" w14:textId="2588DD31" w:rsidR="00633BDB" w:rsidRDefault="00F373A9" w:rsidP="00F373A9">
      <w:pPr>
        <w:jc w:val="center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  <w:r>
        <w:rPr>
          <w:rFonts w:ascii="TTNormsPro-DemiBold" w:eastAsia="Calibri" w:hAnsi="TTNormsPro-DemiBold" w:cstheme="majorHAnsi"/>
          <w:b/>
          <w:bCs/>
          <w:noProof/>
          <w:sz w:val="24"/>
          <w:szCs w:val="24"/>
          <w:lang w:val="fi-FI"/>
        </w:rPr>
        <w:drawing>
          <wp:inline distT="0" distB="0" distL="0" distR="0" wp14:anchorId="0E9A660A" wp14:editId="7F51AFBE">
            <wp:extent cx="3606800" cy="2404533"/>
            <wp:effectExtent l="0" t="0" r="0" b="0"/>
            <wp:docPr id="1221383446" name="Kuva 19" descr="Kuva, joka sisältää kohteen konsertti, violetti, viihde, Magen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83446" name="Kuva 19" descr="Kuva, joka sisältää kohteen konsertti, violetti, viihde, Magenta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164" cy="24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2BC8" w14:textId="77777777" w:rsidR="00633BDB" w:rsidRDefault="00633BDB" w:rsidP="005C6429">
      <w:pPr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</w:p>
    <w:p w14:paraId="4C41EDB0" w14:textId="77777777" w:rsidR="00F373A9" w:rsidRDefault="00F373A9" w:rsidP="005C6429">
      <w:pPr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</w:p>
    <w:p w14:paraId="03128C79" w14:textId="77777777" w:rsidR="00E2746C" w:rsidRDefault="00E2746C" w:rsidP="005C6429">
      <w:pPr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</w:p>
    <w:p w14:paraId="2C1A9142" w14:textId="77777777" w:rsidR="00F373A9" w:rsidRDefault="00F373A9" w:rsidP="005C6429">
      <w:pPr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</w:p>
    <w:p w14:paraId="2DA66D0A" w14:textId="1848636A" w:rsidR="00B56B63" w:rsidRPr="004C359F" w:rsidRDefault="00B56B63" w:rsidP="005C6429">
      <w:pPr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  <w:r w:rsidRPr="004C359F"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  <w:t>Language Cocktail Bar 15.9.</w:t>
      </w:r>
    </w:p>
    <w:p w14:paraId="6D7032AB" w14:textId="77777777" w:rsidR="00B56B63" w:rsidRDefault="00B56B63" w:rsidP="005C6429">
      <w:pPr>
        <w:jc w:val="both"/>
        <w:rPr>
          <w:rFonts w:asciiTheme="majorHAnsi" w:eastAsia="Calibri" w:hAnsiTheme="majorHAnsi" w:cstheme="majorHAnsi"/>
          <w:sz w:val="24"/>
          <w:szCs w:val="24"/>
          <w:lang w:val="fi-FI"/>
        </w:rPr>
      </w:pPr>
    </w:p>
    <w:p w14:paraId="43A366BF" w14:textId="477D132E" w:rsidR="00B56B63" w:rsidRDefault="00974A6D" w:rsidP="005C6429">
      <w:pPr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proofErr w:type="spellStart"/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osallistui </w:t>
      </w:r>
      <w:r w:rsidR="00B56B63"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EUNIC</w:t>
      </w:r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-</w:t>
      </w:r>
      <w:r w:rsidR="00B56B63"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yhteistyönä vuosittain järjestettävää</w:t>
      </w:r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n</w:t>
      </w:r>
      <w:r w:rsidR="00B56B63"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Language Cocktail Bar -tapahtumaan</w:t>
      </w:r>
      <w:r w:rsidRPr="004C359F">
        <w:rPr>
          <w:rFonts w:ascii="TTNormsPro-Regular" w:eastAsia="Calibri" w:hAnsi="TTNormsPro-Regular" w:cstheme="majorHAnsi"/>
          <w:sz w:val="24"/>
          <w:szCs w:val="24"/>
          <w:lang w:val="fi-FI"/>
        </w:rPr>
        <w:t>.</w:t>
      </w:r>
    </w:p>
    <w:p w14:paraId="02CBA450" w14:textId="77777777" w:rsidR="007862C0" w:rsidRDefault="007862C0" w:rsidP="005C6429">
      <w:pPr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</w:p>
    <w:p w14:paraId="008DB234" w14:textId="7D278FC4" w:rsidR="007862C0" w:rsidRPr="004C359F" w:rsidRDefault="007862C0" w:rsidP="007862C0">
      <w:pPr>
        <w:jc w:val="center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>
        <w:rPr>
          <w:rFonts w:ascii="TTNormsPro-Regular" w:eastAsia="Calibri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38861D8C" wp14:editId="2FAD2553">
            <wp:extent cx="1891095" cy="2266122"/>
            <wp:effectExtent l="0" t="0" r="0" b="1270"/>
            <wp:docPr id="932216624" name="Kuva 7" descr="Kuva, joka sisältää kohteen vaate, henkilö, Ihmisen kasvot, 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16624" name="Kuva 7" descr="Kuva, joka sisältää kohteen vaate, henkilö, Ihmisen kasvot, nainen&#10;&#10;Kuvaus luotu automaattisesti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2"/>
                    <a:stretch/>
                  </pic:blipFill>
                  <pic:spPr bwMode="auto">
                    <a:xfrm>
                      <a:off x="0" y="0"/>
                      <a:ext cx="1905548" cy="228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   </w:t>
      </w:r>
      <w:r>
        <w:rPr>
          <w:rFonts w:ascii="TTNormsPro-Regular" w:eastAsia="Calibri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71C357F3" wp14:editId="50B44AF9">
            <wp:extent cx="2574478" cy="2242268"/>
            <wp:effectExtent l="0" t="0" r="0" b="5715"/>
            <wp:docPr id="1140295602" name="Kuva 8" descr="Kuva, joka sisältää kohteen vaate, henkilö, pöytä, Jak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95602" name="Kuva 8" descr="Kuva, joka sisältää kohteen vaate, henkilö, pöytä, Jakaminen&#10;&#10;Kuvaus luotu automaattisesti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t="-807" r="17904" b="807"/>
                    <a:stretch/>
                  </pic:blipFill>
                  <pic:spPr bwMode="auto">
                    <a:xfrm>
                      <a:off x="0" y="0"/>
                      <a:ext cx="2593801" cy="225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B6386" w14:textId="373F5404" w:rsidR="00A277FD" w:rsidRPr="00B56B63" w:rsidRDefault="00A277FD" w:rsidP="005C6429">
      <w:pPr>
        <w:jc w:val="both"/>
        <w:rPr>
          <w:rFonts w:asciiTheme="majorHAnsi" w:eastAsia="Calibri" w:hAnsiTheme="majorHAnsi" w:cstheme="majorHAnsi"/>
          <w:sz w:val="24"/>
          <w:szCs w:val="24"/>
          <w:lang w:val="fi-FI"/>
        </w:rPr>
      </w:pPr>
    </w:p>
    <w:p w14:paraId="4CA4322D" w14:textId="70ABD001" w:rsidR="003C76C3" w:rsidRDefault="00881655" w:rsidP="005C6429">
      <w:pPr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Budapest International </w:t>
      </w:r>
      <w:proofErr w:type="spellStart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Book</w:t>
      </w:r>
      <w:proofErr w:type="spellEnd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Fair</w:t>
      </w:r>
      <w:proofErr w:type="spellEnd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</w:t>
      </w:r>
      <w:r w:rsidR="00B56B63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29.9.</w:t>
      </w:r>
    </w:p>
    <w:p w14:paraId="60AAB9F1" w14:textId="77777777" w:rsidR="004C359F" w:rsidRPr="004C359F" w:rsidRDefault="004C359F" w:rsidP="005C6429">
      <w:pPr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</w:p>
    <w:p w14:paraId="0BB772B6" w14:textId="070754FB" w:rsidR="003C76C3" w:rsidRPr="004C359F" w:rsidRDefault="003C76C3" w:rsidP="005C6429">
      <w:pPr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Kirjailija Piia Leino osallistui kansainvälisiin kirjamessuihin ja niiden paneelikeskusteluun 29.9. Lisäksi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järjesti yhteistyössä Leinon kustantajan, unkarilaisen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Scholarin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kanssa keskustelun 30.9.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Scholarin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kirjakaupassa.</w:t>
      </w:r>
    </w:p>
    <w:p w14:paraId="4FE03860" w14:textId="77777777" w:rsidR="00A277FD" w:rsidRDefault="00A277FD" w:rsidP="005C6429">
      <w:pPr>
        <w:jc w:val="both"/>
        <w:rPr>
          <w:rFonts w:asciiTheme="majorHAnsi" w:hAnsiTheme="majorHAnsi" w:cstheme="majorHAnsi"/>
          <w:sz w:val="24"/>
          <w:szCs w:val="24"/>
          <w:lang w:val="fi-FI"/>
        </w:rPr>
      </w:pPr>
    </w:p>
    <w:p w14:paraId="05F63DD2" w14:textId="33AC8DC7" w:rsidR="003C76C3" w:rsidRPr="004C359F" w:rsidRDefault="003C76C3" w:rsidP="005C6429">
      <w:pPr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sz w:val="24"/>
          <w:szCs w:val="24"/>
          <w:lang w:val="fi-FI"/>
        </w:rPr>
        <w:t xml:space="preserve"> </w:t>
      </w:r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Valokuvanäyttely Ludwig-museossa</w:t>
      </w:r>
    </w:p>
    <w:p w14:paraId="3B8F925D" w14:textId="77777777" w:rsidR="003C76C3" w:rsidRPr="0015510C" w:rsidRDefault="003C76C3" w:rsidP="005C6429">
      <w:pPr>
        <w:jc w:val="both"/>
        <w:rPr>
          <w:rFonts w:asciiTheme="majorHAnsi" w:hAnsiTheme="majorHAnsi" w:cstheme="majorHAnsi"/>
          <w:b/>
          <w:bCs/>
          <w:sz w:val="24"/>
          <w:szCs w:val="24"/>
          <w:lang w:val="fi-FI"/>
        </w:rPr>
      </w:pPr>
    </w:p>
    <w:p w14:paraId="060D10CC" w14:textId="124349DA" w:rsidR="00633BDB" w:rsidRDefault="003C76C3" w:rsidP="00633BDB">
      <w:pPr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Nykytaidemuseo Ludwig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Múseumissa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oli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Handle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with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Care -näyttelyssä esillä valokuvataiteilija Elina Brotheruksen teoksia 15.9.23-14.1.2024.  Näyttelyyn liittyen Brothers ohjasi</w:t>
      </w:r>
      <w:r w:rsidR="00535FF2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helmikuussa </w:t>
      </w:r>
      <w:r w:rsidR="004012D6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2024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myös </w:t>
      </w:r>
      <w:r w:rsidR="004463D0" w:rsidRPr="004C359F">
        <w:rPr>
          <w:rFonts w:ascii="TTNormsPro-Regular" w:hAnsi="TTNormsPro-Regular" w:cstheme="majorHAnsi"/>
          <w:sz w:val="24"/>
          <w:szCs w:val="24"/>
          <w:lang w:val="fi-FI"/>
        </w:rPr>
        <w:t>valokuvateoksiinsa liittyvän työpajan.</w:t>
      </w:r>
    </w:p>
    <w:p w14:paraId="7930C1C9" w14:textId="77777777" w:rsidR="00F373A9" w:rsidRDefault="00F373A9" w:rsidP="00633BDB">
      <w:pPr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1E722C33" w14:textId="7951F3A6" w:rsidR="00633BDB" w:rsidRPr="00633BDB" w:rsidRDefault="002D4AE5" w:rsidP="00633BDB">
      <w:pPr>
        <w:jc w:val="center"/>
        <w:rPr>
          <w:rFonts w:ascii="TTNormsPro-Regular" w:hAnsi="TTNormsPro-Regular" w:cstheme="majorHAnsi"/>
          <w:sz w:val="24"/>
          <w:szCs w:val="24"/>
          <w:lang w:val="fi-FI"/>
        </w:rPr>
      </w:pPr>
      <w:r>
        <w:rPr>
          <w:rFonts w:ascii="TTNormsPro-Regular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391BF4F6" wp14:editId="0B1143FB">
            <wp:extent cx="2889250" cy="1928637"/>
            <wp:effectExtent l="0" t="0" r="6350" b="0"/>
            <wp:docPr id="1118816229" name="Kuva 6" descr="Kuva, joka sisältää kohteen taide, galleria, vaate, Taidegaller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16229" name="Kuva 6" descr="Kuva, joka sisältää kohteen taide, galleria, vaate, Taidegalleria&#10;&#10;Kuvaus luotu automaattisest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935" cy="19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B3DB" w14:textId="53496B6C" w:rsidR="00881655" w:rsidRPr="004C359F" w:rsidRDefault="003C76C3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K</w:t>
      </w:r>
      <w:r w:rsidR="00881655"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ielikahvila 16.11.</w:t>
      </w:r>
    </w:p>
    <w:p w14:paraId="65534B80" w14:textId="6297FECE" w:rsidR="00881655" w:rsidRPr="004C359F" w:rsidRDefault="00881655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Syksyn perinteinen kielikahvila järjestettiin yhteistyönä Kalevala-seuran kanssa 16.11. </w:t>
      </w:r>
      <w:proofErr w:type="spellStart"/>
      <w:r w:rsidR="006F13AD" w:rsidRPr="004C359F">
        <w:rPr>
          <w:rFonts w:ascii="TTNormsPro-Regular" w:hAnsi="TTNormsPro-Regular" w:cstheme="majorHAnsi"/>
          <w:color w:val="050505"/>
          <w:sz w:val="24"/>
          <w:szCs w:val="24"/>
          <w:shd w:val="clear" w:color="auto" w:fill="FFFFFF"/>
          <w:lang w:val="fi-FI"/>
        </w:rPr>
        <w:t>Téri</w:t>
      </w:r>
      <w:proofErr w:type="spellEnd"/>
      <w:r w:rsidR="006F13AD" w:rsidRPr="004C359F">
        <w:rPr>
          <w:rFonts w:ascii="TTNormsPro-Regular" w:hAnsi="TTNormsPro-Regular" w:cstheme="majorHAnsi"/>
          <w:color w:val="050505"/>
          <w:sz w:val="24"/>
          <w:szCs w:val="24"/>
          <w:shd w:val="clear" w:color="auto" w:fill="FFFFFF"/>
          <w:lang w:val="fi-FI"/>
        </w:rPr>
        <w:t xml:space="preserve"> </w:t>
      </w:r>
      <w:proofErr w:type="spellStart"/>
      <w:r w:rsidR="006F13AD" w:rsidRPr="004C359F">
        <w:rPr>
          <w:rFonts w:ascii="TTNormsPro-Regular" w:hAnsi="TTNormsPro-Regular" w:cstheme="majorHAnsi"/>
          <w:color w:val="050505"/>
          <w:sz w:val="24"/>
          <w:szCs w:val="24"/>
          <w:shd w:val="clear" w:color="auto" w:fill="FFFFFF"/>
          <w:lang w:val="fi-FI"/>
        </w:rPr>
        <w:t>Evangélikus</w:t>
      </w:r>
      <w:proofErr w:type="spellEnd"/>
      <w:r w:rsidR="006F13AD" w:rsidRPr="004C359F">
        <w:rPr>
          <w:rFonts w:ascii="TTNormsPro-Regular" w:hAnsi="TTNormsPro-Regular" w:cstheme="majorHAnsi"/>
          <w:color w:val="050505"/>
          <w:sz w:val="24"/>
          <w:szCs w:val="24"/>
          <w:shd w:val="clear" w:color="auto" w:fill="FFFFFF"/>
          <w:lang w:val="fi-FI"/>
        </w:rPr>
        <w:t xml:space="preserve"> </w:t>
      </w:r>
      <w:proofErr w:type="spellStart"/>
      <w:r w:rsidR="006F13AD" w:rsidRPr="004C359F">
        <w:rPr>
          <w:rFonts w:ascii="TTNormsPro-Regular" w:hAnsi="TTNormsPro-Regular" w:cstheme="majorHAnsi"/>
          <w:color w:val="050505"/>
          <w:sz w:val="24"/>
          <w:szCs w:val="24"/>
          <w:shd w:val="clear" w:color="auto" w:fill="FFFFFF"/>
          <w:lang w:val="fi-FI"/>
        </w:rPr>
        <w:t>Gimnázium</w:t>
      </w:r>
      <w:proofErr w:type="spellEnd"/>
      <w:r w:rsidR="006F13AD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-lukion tiloissa.  </w:t>
      </w:r>
      <w:r w:rsidR="00974A6D" w:rsidRPr="004C359F">
        <w:rPr>
          <w:rFonts w:ascii="TTNormsPro-Regular" w:hAnsi="TTNormsPro-Regular" w:cstheme="majorHAnsi"/>
          <w:color w:val="000000"/>
          <w:sz w:val="24"/>
          <w:szCs w:val="24"/>
          <w:lang w:val="fi-FI"/>
        </w:rPr>
        <w:t xml:space="preserve">Jo useamman kerran järjestetyn 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Kielikahvilan tavoitteena on edistää innostusta </w:t>
      </w:r>
      <w:proofErr w:type="gram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suomenkielen</w:t>
      </w:r>
      <w:proofErr w:type="gram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opiskeluun.</w:t>
      </w:r>
    </w:p>
    <w:p w14:paraId="3A251676" w14:textId="1D2E0110" w:rsidR="00881655" w:rsidRDefault="00881655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Syksyn kielikahvilan osanottajamäärä oli </w:t>
      </w:r>
      <w:r w:rsidR="006F13AD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46. </w:t>
      </w:r>
    </w:p>
    <w:p w14:paraId="24C29A4A" w14:textId="295FCC6D" w:rsidR="00D13EF7" w:rsidRDefault="00D13EF7" w:rsidP="00D13EF7">
      <w:pPr>
        <w:spacing w:before="240" w:after="240"/>
        <w:jc w:val="center"/>
        <w:rPr>
          <w:rFonts w:ascii="TTNormsPro-Regular" w:hAnsi="TTNormsPro-Regular" w:cstheme="majorHAnsi"/>
          <w:sz w:val="24"/>
          <w:szCs w:val="24"/>
          <w:lang w:val="fi-FI"/>
        </w:rPr>
      </w:pPr>
      <w:r>
        <w:rPr>
          <w:rFonts w:ascii="TTNormsPro-Regular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681708AA" wp14:editId="48980554">
            <wp:extent cx="3467100" cy="2314262"/>
            <wp:effectExtent l="0" t="0" r="0" b="0"/>
            <wp:docPr id="1993231416" name="Kuva 2" descr="Kuva, joka sisältää kohteen vaate, kohtaus, Ihmisen kasvot, 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31416" name="Kuva 2" descr="Kuva, joka sisältää kohteen vaate, kohtaus, Ihmisen kasvot, mie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254" cy="23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FD6D" w14:textId="77777777" w:rsidR="00D13EF7" w:rsidRPr="004C359F" w:rsidRDefault="00D13EF7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1AE0E048" w14:textId="7C17050A" w:rsidR="002E213C" w:rsidRPr="004C359F" w:rsidRDefault="002E213C" w:rsidP="005C6429">
      <w:pPr>
        <w:spacing w:before="240" w:after="24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New Jazz </w:t>
      </w:r>
      <w:proofErr w:type="spellStart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from</w:t>
      </w:r>
      <w:proofErr w:type="spellEnd"/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Finland</w:t>
      </w:r>
    </w:p>
    <w:p w14:paraId="370A6E07" w14:textId="28E78883" w:rsidR="00D13EF7" w:rsidRDefault="00881655" w:rsidP="005C6429">
      <w:pPr>
        <w:spacing w:before="240" w:after="240"/>
        <w:jc w:val="both"/>
        <w:rPr>
          <w:rFonts w:ascii="TTNormsPro-Regular" w:eastAsia="Calibri" w:hAnsi="TTNormsPro-Regular" w:cs="Calibr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>Vuosittaisessa suomalaisen jazzin viikonlopussa 27-28.10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>.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esiintyivät Opus Jazz Clubilla </w:t>
      </w:r>
      <w:proofErr w:type="spellStart"/>
      <w:r w:rsidRPr="004C359F">
        <w:rPr>
          <w:rFonts w:ascii="TTNormsPro-Regular" w:eastAsia="Calibri" w:hAnsi="TTNormsPro-Regular" w:cs="Calibri"/>
          <w:i/>
          <w:sz w:val="24"/>
          <w:szCs w:val="24"/>
          <w:lang w:val="fi-FI"/>
        </w:rPr>
        <w:t>Kaisa’s</w:t>
      </w:r>
      <w:proofErr w:type="spellEnd"/>
      <w:r w:rsidRPr="004C359F">
        <w:rPr>
          <w:rFonts w:ascii="TTNormsPro-Regular" w:eastAsia="Calibri" w:hAnsi="TTNormsPro-Regular" w:cs="Calibri"/>
          <w:i/>
          <w:sz w:val="24"/>
          <w:szCs w:val="24"/>
          <w:lang w:val="fi-FI"/>
        </w:rPr>
        <w:t xml:space="preserve"> Machine </w:t>
      </w:r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ja </w:t>
      </w:r>
      <w:r w:rsidRPr="004C359F">
        <w:rPr>
          <w:rFonts w:ascii="TTNormsPro-Regular" w:eastAsia="Calibri" w:hAnsi="TTNormsPro-Regular" w:cs="Calibri"/>
          <w:i/>
          <w:sz w:val="24"/>
          <w:szCs w:val="24"/>
          <w:lang w:val="fi-FI"/>
        </w:rPr>
        <w:t>Superposition</w:t>
      </w:r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>-bändit.</w:t>
      </w:r>
    </w:p>
    <w:p w14:paraId="0000001A" w14:textId="6337E663" w:rsidR="003B5A24" w:rsidRPr="004C359F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Käännetyt Suomikumma novellit</w:t>
      </w:r>
    </w:p>
    <w:p w14:paraId="09DECB7D" w14:textId="77777777" w:rsidR="00D13EF7" w:rsidRDefault="00000000" w:rsidP="004C359F">
      <w:pPr>
        <w:spacing w:before="240" w:after="240"/>
        <w:rPr>
          <w:rFonts w:ascii="TTNormsPro-Regular" w:hAnsi="TTNormsPro-Regular" w:cstheme="majorHAnsi"/>
          <w:sz w:val="24"/>
          <w:szCs w:val="24"/>
          <w:lang w:val="fi-FI"/>
        </w:rPr>
      </w:pP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esitteli www-sivuillaan Kalevalanpäivänä 29.2.2023 sarjan liittyen Suomikumma tyylin novelleihin. Ensimmäinen novelli julkaistiin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www-sivuilla 1.3. ja uusi novelli joulukuuhun 2023 saakka joka kuukauden ensimmäisenä päivänä</w:t>
      </w:r>
      <w:r w:rsidR="00974A6D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, </w:t>
      </w:r>
      <w:r w:rsidR="009347C4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jonka jälkeen ne </w:t>
      </w:r>
      <w:r w:rsidR="00675373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on koottu </w:t>
      </w:r>
      <w:r w:rsidR="009347C4" w:rsidRPr="004C359F">
        <w:rPr>
          <w:rFonts w:ascii="TTNormsPro-Regular" w:hAnsi="TTNormsPro-Regular" w:cstheme="majorHAnsi"/>
          <w:sz w:val="24"/>
          <w:szCs w:val="24"/>
          <w:lang w:val="fi-FI"/>
        </w:rPr>
        <w:t>yhteen.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Novellien käännökset on tehty opiskelijatyönä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Debrecenin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yliopistolla.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kumppanina hankkeessa on</w:t>
      </w:r>
      <w:r w:rsidR="006F155B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ollut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Debrecenin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yliopiston aiempi suomen kielen lehtori Maria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Sarhemaa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.</w:t>
      </w:r>
    </w:p>
    <w:p w14:paraId="0000001C" w14:textId="3699DF4C" w:rsidR="003B5A24" w:rsidRPr="004C359F" w:rsidRDefault="00000000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proofErr w:type="spellStart"/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TelepArt</w:t>
      </w:r>
      <w:proofErr w:type="spellEnd"/>
    </w:p>
    <w:p w14:paraId="622E0999" w14:textId="77777777" w:rsidR="00927559" w:rsidRDefault="00000000" w:rsidP="00E2746C">
      <w:pPr>
        <w:spacing w:before="240" w:after="240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jakoi vuoden 2023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TelepArt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määräraha</w:t>
      </w:r>
      <w:r w:rsidR="00675373" w:rsidRPr="004C359F">
        <w:rPr>
          <w:rFonts w:ascii="TTNormsPro-Regular" w:hAnsi="TTNormsPro-Regular" w:cstheme="majorHAnsi"/>
          <w:sz w:val="24"/>
          <w:szCs w:val="24"/>
          <w:lang w:val="fi-FI"/>
        </w:rPr>
        <w:t>n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hakemusten perusteella matka-avustuksina esittävän taiteen hankkeille Unkarista ja naapurimaista Suomeen sekä Suomesta Unkariin ja naapurimaihin.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br/>
      </w:r>
    </w:p>
    <w:p w14:paraId="13B3F56E" w14:textId="31B75B15" w:rsidR="00C770DA" w:rsidRPr="004C359F" w:rsidRDefault="00C770DA" w:rsidP="00E2746C">
      <w:pPr>
        <w:spacing w:before="240" w:after="240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Vierailuja</w:t>
      </w:r>
    </w:p>
    <w:p w14:paraId="6180AC21" w14:textId="0BC42E57" w:rsidR="00C770DA" w:rsidRPr="004C359F" w:rsidRDefault="00C770DA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tuki seuraavia Helsinkiin järjestettyjä asiantuntijavierailuja:</w:t>
      </w:r>
    </w:p>
    <w:p w14:paraId="0D586655" w14:textId="69140AC7" w:rsidR="00C770DA" w:rsidRPr="004C359F" w:rsidRDefault="00C770DA" w:rsidP="005C6429">
      <w:pPr>
        <w:spacing w:before="240" w:after="240"/>
        <w:jc w:val="both"/>
        <w:rPr>
          <w:rFonts w:ascii="TTNormsPro-Regular" w:eastAsia="Calibri" w:hAnsi="TTNormsPro-Regular" w:cs="Calibri"/>
          <w:sz w:val="24"/>
          <w:szCs w:val="24"/>
          <w:lang w:val="fi-FI"/>
        </w:rPr>
      </w:pPr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- Esitystaidekeskus </w:t>
      </w:r>
      <w:proofErr w:type="spellStart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>Trafón</w:t>
      </w:r>
      <w:proofErr w:type="spellEnd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kuraattorin </w:t>
      </w:r>
      <w:proofErr w:type="spellStart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>Klára</w:t>
      </w:r>
      <w:proofErr w:type="spellEnd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>Lujza</w:t>
      </w:r>
      <w:proofErr w:type="spellEnd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>Csikósin</w:t>
      </w:r>
      <w:proofErr w:type="spellEnd"/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asiantuntijavierailu Helsingissä </w:t>
      </w:r>
      <w:r w:rsidRPr="004C359F">
        <w:rPr>
          <w:rFonts w:ascii="TTNormsPro-Regular" w:hAnsi="TTNormsPro-Regular"/>
          <w:sz w:val="24"/>
          <w:szCs w:val="24"/>
          <w:lang w:val="fi-FI"/>
        </w:rPr>
        <w:t xml:space="preserve">31.8.–3.9. </w:t>
      </w:r>
      <w:r w:rsidR="002E213C" w:rsidRPr="004C359F">
        <w:rPr>
          <w:rFonts w:ascii="TTNormsPro-Regular" w:hAnsi="TTNormsPro-Regular"/>
          <w:sz w:val="24"/>
          <w:szCs w:val="24"/>
          <w:lang w:val="fi-FI"/>
        </w:rPr>
        <w:t>(</w:t>
      </w:r>
      <w:proofErr w:type="spellStart"/>
      <w:r w:rsidR="002E213C" w:rsidRPr="004C359F">
        <w:rPr>
          <w:rFonts w:ascii="TTNormsPro-Regular" w:eastAsia="Calibri" w:hAnsi="TTNormsPro-Regular" w:cs="Calibri"/>
          <w:sz w:val="24"/>
          <w:szCs w:val="24"/>
          <w:lang w:val="fi-FI"/>
        </w:rPr>
        <w:t>Performing</w:t>
      </w:r>
      <w:proofErr w:type="spellEnd"/>
      <w:r w:rsidR="002E213C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HEL -ammattilaiskatselmus</w:t>
      </w:r>
      <w:r w:rsidR="002E213C" w:rsidRPr="004C359F">
        <w:rPr>
          <w:rFonts w:ascii="TTNormsPro-Regular" w:eastAsia="Calibri" w:hAnsi="TTNormsPro-Regular" w:cs="Calibri"/>
          <w:lang w:val="fi-FI"/>
        </w:rPr>
        <w:t>).</w:t>
      </w:r>
    </w:p>
    <w:p w14:paraId="0F4A0ADD" w14:textId="4D572784" w:rsidR="00D13EF7" w:rsidRPr="007862C0" w:rsidRDefault="00C770DA" w:rsidP="007862C0">
      <w:pPr>
        <w:spacing w:after="22"/>
        <w:jc w:val="both"/>
        <w:rPr>
          <w:rFonts w:ascii="TTNormsPro-Regular" w:eastAsia="Calibri" w:hAnsi="TTNormsPro-Regular" w:cs="Calibri"/>
          <w:sz w:val="24"/>
          <w:szCs w:val="24"/>
          <w:lang w:val="fi-FI"/>
        </w:rPr>
      </w:pPr>
      <w:r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- </w:t>
      </w:r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Ludwig-museon kuraattori </w:t>
      </w:r>
      <w:proofErr w:type="spellStart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>Viktória</w:t>
      </w:r>
      <w:proofErr w:type="spellEnd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</w:t>
      </w:r>
      <w:proofErr w:type="spellStart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>Popovicsin</w:t>
      </w:r>
      <w:proofErr w:type="spellEnd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vierailu Helsinkiin osana </w:t>
      </w:r>
      <w:proofErr w:type="spellStart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>Frame</w:t>
      </w:r>
      <w:proofErr w:type="spellEnd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</w:t>
      </w:r>
      <w:proofErr w:type="spellStart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>Comtemporary</w:t>
      </w:r>
      <w:proofErr w:type="spellEnd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</w:t>
      </w:r>
      <w:proofErr w:type="spellStart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>Art</w:t>
      </w:r>
      <w:proofErr w:type="spellEnd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</w:t>
      </w:r>
      <w:proofErr w:type="spellStart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>Finland-</w:t>
      </w:r>
      <w:proofErr w:type="spellEnd"/>
      <w:r w:rsidR="00FB0909" w:rsidRPr="004C359F">
        <w:rPr>
          <w:rFonts w:ascii="TTNormsPro-Regular" w:eastAsia="Calibri" w:hAnsi="TTNormsPro-Regular" w:cs="Calibri"/>
          <w:sz w:val="24"/>
          <w:szCs w:val="24"/>
          <w:lang w:val="fi-FI"/>
        </w:rPr>
        <w:t xml:space="preserve"> tapahtumaa 3.-6.10</w:t>
      </w:r>
    </w:p>
    <w:p w14:paraId="60274C9A" w14:textId="420A2B9E" w:rsidR="00FB0909" w:rsidRPr="004C359F" w:rsidRDefault="00B56B63" w:rsidP="005C6429">
      <w:pPr>
        <w:spacing w:before="240" w:after="24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Residenssi</w:t>
      </w:r>
    </w:p>
    <w:p w14:paraId="6DAA794A" w14:textId="3B4EB6D4" w:rsidR="00B56B63" w:rsidRDefault="00B56B63" w:rsidP="005C6429">
      <w:pPr>
        <w:spacing w:before="240" w:after="240"/>
        <w:jc w:val="both"/>
        <w:rPr>
          <w:rFonts w:ascii="TTNormsPro-Regular" w:hAnsi="TTNormsPro-Regular" w:cstheme="majorHAnsi"/>
          <w:bCs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Suomalaiset taiteilija Ville Andersson ja Martta Tuomaala aloittivat 20.9. kolmen kuukauden mittaisen taiteilijaresidenssin </w:t>
      </w:r>
      <w:proofErr w:type="spellStart"/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>A</w:t>
      </w:r>
      <w:r w:rsidR="006F155B"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>r</w:t>
      </w:r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>t</w:t>
      </w:r>
      <w:proofErr w:type="spellEnd"/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 </w:t>
      </w:r>
      <w:proofErr w:type="spellStart"/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>Quater</w:t>
      </w:r>
      <w:proofErr w:type="spellEnd"/>
      <w:r w:rsidRPr="004C359F"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 Budapestissa.</w:t>
      </w:r>
    </w:p>
    <w:p w14:paraId="0F430E2B" w14:textId="523E46E1" w:rsidR="00D13EF7" w:rsidRPr="004C359F" w:rsidRDefault="00D13EF7" w:rsidP="00D13EF7">
      <w:pPr>
        <w:spacing w:before="240" w:after="240"/>
        <w:jc w:val="center"/>
        <w:rPr>
          <w:rFonts w:ascii="TTNormsPro-Regular" w:hAnsi="TTNormsPro-Regular" w:cstheme="majorHAnsi"/>
          <w:bCs/>
          <w:sz w:val="24"/>
          <w:szCs w:val="24"/>
          <w:lang w:val="fi-FI"/>
        </w:rPr>
      </w:pPr>
      <w:r>
        <w:rPr>
          <w:rFonts w:ascii="TTNormsPro-Regular" w:hAnsi="TTNormsPro-Regular" w:cstheme="majorHAnsi"/>
          <w:bCs/>
          <w:noProof/>
          <w:sz w:val="24"/>
          <w:szCs w:val="24"/>
          <w:lang w:val="fi-FI"/>
        </w:rPr>
        <w:drawing>
          <wp:inline distT="0" distB="0" distL="0" distR="0" wp14:anchorId="2BB4DF2A" wp14:editId="589A18B7">
            <wp:extent cx="2840957" cy="1893365"/>
            <wp:effectExtent l="0" t="0" r="0" b="0"/>
            <wp:docPr id="208428253" name="Kuva 3" descr="Kuva, joka sisältää kohteen piha-, ikkuna, taivas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8253" name="Kuva 3" descr="Kuva, joka sisältää kohteen piha-, ikkuna, taivas, rakennus&#10;&#10;Kuvaus luotu automaattisest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17" cy="19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NormsPro-Regular" w:hAnsi="TTNormsPro-Regular" w:cstheme="majorHAnsi"/>
          <w:bCs/>
          <w:sz w:val="24"/>
          <w:szCs w:val="24"/>
          <w:lang w:val="fi-FI"/>
        </w:rPr>
        <w:t xml:space="preserve">      </w:t>
      </w:r>
      <w:r w:rsidR="007862C0">
        <w:rPr>
          <w:rFonts w:ascii="TTNormsPro-Regular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65AB08FA" wp14:editId="548A4C33">
            <wp:extent cx="2849245" cy="1901930"/>
            <wp:effectExtent l="0" t="0" r="8255" b="3175"/>
            <wp:docPr id="1035942647" name="Kuva 5" descr="Kuva, joka sisältää kohteen vaate, seinä, henkilö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42647" name="Kuva 5" descr="Kuva, joka sisältää kohteen vaate, seinä, henkilö, rakennus&#10;&#10;Kuvaus luotu automaattisesti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23" cy="19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112F" w14:textId="3A9B591C" w:rsidR="00B65361" w:rsidRPr="004C359F" w:rsidRDefault="00B65361" w:rsidP="005C6429">
      <w:pPr>
        <w:spacing w:before="240" w:after="240"/>
        <w:jc w:val="both"/>
        <w:rPr>
          <w:rFonts w:ascii="TTNormsPro-DemiBold" w:hAnsi="TTNormsPro-DemiBold" w:cstheme="majorHAnsi"/>
          <w:bCs/>
          <w:sz w:val="24"/>
          <w:szCs w:val="24"/>
          <w:lang w:val="fi-FI"/>
        </w:rPr>
      </w:pPr>
    </w:p>
    <w:p w14:paraId="0000001E" w14:textId="796970C0" w:rsidR="003B5A24" w:rsidRPr="004C359F" w:rsidRDefault="008227D8" w:rsidP="005C6429">
      <w:pPr>
        <w:spacing w:before="240" w:after="240"/>
        <w:ind w:firstLine="72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>3. Viestintä</w:t>
      </w:r>
      <w:r w:rsidR="0015510C"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 xml:space="preserve"> ja verkostotyö</w:t>
      </w:r>
    </w:p>
    <w:p w14:paraId="0000001F" w14:textId="577283BD" w:rsidR="003B5A24" w:rsidRPr="004C359F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viestintä oli aktiivista </w:t>
      </w:r>
      <w:r w:rsidR="004C359F" w:rsidRPr="004C359F">
        <w:rPr>
          <w:rFonts w:ascii="TTNormsPro-Regular" w:hAnsi="TTNormsPro-Regular" w:cstheme="majorHAnsi"/>
          <w:sz w:val="24"/>
          <w:szCs w:val="24"/>
          <w:lang w:val="fi-FI"/>
        </w:rPr>
        <w:t>u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utiskirjeiden, www-sivujen sekä sosiaalisen median kautta. Näihin sisältyi uutisia, markkinointiviestintää, blogeja sekä henkilöhaastatteluja. </w:t>
      </w:r>
      <w:r w:rsidR="006D7D5F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Keväällä toteutettiin u</w:t>
      </w:r>
      <w:r w:rsidRPr="004C359F">
        <w:rPr>
          <w:rFonts w:ascii="TTNormsPro-Regular" w:hAnsi="TTNormsPro-Regular" w:cstheme="majorHAnsi"/>
          <w:sz w:val="24"/>
          <w:szCs w:val="24"/>
          <w:lang w:val="fi-FI"/>
        </w:rPr>
        <w:t>utena Instagramissa Unkaria ja Suomea käsittelevä sarja, jossa oli lyhyitä historiaa ja nykypäivää koskevia tekstejä molemmista maista.</w:t>
      </w:r>
    </w:p>
    <w:p w14:paraId="784FDC7B" w14:textId="4DA83BB6" w:rsidR="009347C4" w:rsidRPr="004C359F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Anneli Temmes piti esitykset </w:t>
      </w:r>
      <w:proofErr w:type="spellStart"/>
      <w:r w:rsidRPr="004C359F">
        <w:rPr>
          <w:rFonts w:ascii="TTNormsPro-Regular" w:hAnsi="TTNormsPro-Regular" w:cstheme="majorHAnsi"/>
          <w:sz w:val="24"/>
          <w:szCs w:val="24"/>
          <w:lang w:val="fi-FI"/>
        </w:rPr>
        <w:t>FinnAgorasta</w:t>
      </w:r>
      <w:proofErr w:type="spellEnd"/>
      <w:r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suurlähetystön järjestämässä Kalevanpäivän juhlassa 24.2. sekä Suomi-Unkari Kauppakamarin vuosikokouksessa</w:t>
      </w:r>
      <w:r w:rsidR="00675373" w:rsidRPr="004C359F">
        <w:rPr>
          <w:rFonts w:ascii="TTNormsPro-Regular" w:hAnsi="TTNormsPro-Regular" w:cstheme="majorHAnsi"/>
          <w:sz w:val="24"/>
          <w:szCs w:val="24"/>
          <w:lang w:val="fi-FI"/>
        </w:rPr>
        <w:t xml:space="preserve"> 29.3.</w:t>
      </w:r>
    </w:p>
    <w:p w14:paraId="7AC7F027" w14:textId="5BBCC773" w:rsidR="004C359F" w:rsidRDefault="00000000" w:rsidP="00971DF4">
      <w:pPr>
        <w:spacing w:before="240" w:after="240"/>
        <w:ind w:left="720"/>
        <w:jc w:val="center"/>
        <w:rPr>
          <w:rFonts w:asciiTheme="majorHAnsi" w:hAnsiTheme="majorHAnsi" w:cstheme="majorHAnsi"/>
          <w:b/>
          <w:sz w:val="24"/>
          <w:szCs w:val="24"/>
          <w:lang w:val="fi-FI"/>
        </w:rPr>
      </w:pPr>
      <w:r w:rsidRPr="00D56C20">
        <w:rPr>
          <w:rFonts w:asciiTheme="majorHAnsi" w:hAnsiTheme="majorHAnsi" w:cstheme="majorHAnsi"/>
          <w:sz w:val="24"/>
          <w:szCs w:val="24"/>
          <w:lang w:val="fi-FI"/>
        </w:rPr>
        <w:br/>
      </w:r>
      <w:r w:rsidR="00971DF4">
        <w:rPr>
          <w:rFonts w:ascii="TTNormsPro-DemiBold" w:hAnsi="TTNormsPro-DemiBold" w:cstheme="majorHAnsi"/>
          <w:b/>
          <w:bCs/>
          <w:noProof/>
          <w:sz w:val="24"/>
          <w:szCs w:val="24"/>
          <w:lang w:val="fi-FI"/>
        </w:rPr>
        <w:drawing>
          <wp:inline distT="0" distB="0" distL="0" distR="0" wp14:anchorId="743C77D7" wp14:editId="60752795">
            <wp:extent cx="3848100" cy="2568276"/>
            <wp:effectExtent l="0" t="0" r="0" b="3810"/>
            <wp:docPr id="29757532" name="Kuva 20" descr="Kuva, joka sisältää kohteen henkilö, teksti, vaate, Karmii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7532" name="Kuva 20" descr="Kuva, joka sisältää kohteen henkilö, teksti, vaate, Karmiini&#10;&#10;Kuvaus luotu automaattisesti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8" cy="25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AD8B" w14:textId="77777777" w:rsidR="00971DF4" w:rsidRDefault="00971DF4" w:rsidP="00D13EF7">
      <w:pPr>
        <w:spacing w:before="240" w:after="240"/>
        <w:ind w:left="720"/>
        <w:jc w:val="both"/>
        <w:rPr>
          <w:rFonts w:asciiTheme="majorHAnsi" w:hAnsiTheme="majorHAnsi" w:cstheme="majorHAnsi"/>
          <w:b/>
          <w:sz w:val="24"/>
          <w:szCs w:val="24"/>
          <w:lang w:val="fi-FI"/>
        </w:rPr>
      </w:pPr>
    </w:p>
    <w:p w14:paraId="00000021" w14:textId="010AE044" w:rsidR="003B5A24" w:rsidRPr="004C359F" w:rsidRDefault="008227D8" w:rsidP="005C6429">
      <w:pPr>
        <w:spacing w:before="240" w:after="240"/>
        <w:ind w:left="720"/>
        <w:jc w:val="both"/>
        <w:rPr>
          <w:rFonts w:ascii="TTNormsPro-DemiBold" w:hAnsi="TTNormsPro-DemiBold" w:cstheme="majorHAnsi"/>
          <w:b/>
          <w:sz w:val="24"/>
          <w:szCs w:val="24"/>
          <w:lang w:val="fi-FI"/>
        </w:rPr>
      </w:pPr>
      <w:r w:rsidRPr="004C359F">
        <w:rPr>
          <w:rFonts w:ascii="TTNormsPro-DemiBold" w:hAnsi="TTNormsPro-DemiBold" w:cstheme="majorHAnsi"/>
          <w:b/>
          <w:sz w:val="24"/>
          <w:szCs w:val="24"/>
          <w:lang w:val="fi-FI"/>
        </w:rPr>
        <w:t xml:space="preserve">4. Henkilöstö </w:t>
      </w:r>
    </w:p>
    <w:p w14:paraId="00000022" w14:textId="15B1137D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henkilökuntaan kuuluivat</w:t>
      </w:r>
      <w:r w:rsidR="0015510C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toimintavuonna:</w:t>
      </w:r>
    </w:p>
    <w:p w14:paraId="00000023" w14:textId="1A1A7B74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Va. johtaja Anneli Temmes (osa-aikainen)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, 1.1.-31.3.</w:t>
      </w:r>
      <w:r w:rsidR="006F155B" w:rsidRPr="00846288">
        <w:rPr>
          <w:rFonts w:ascii="TTNormsPro-Regular" w:hAnsi="TTNormsPro-Regular" w:cstheme="majorHAnsi"/>
          <w:sz w:val="24"/>
          <w:szCs w:val="24"/>
          <w:lang w:val="fi-FI"/>
        </w:rPr>
        <w:t>2023</w:t>
      </w:r>
    </w:p>
    <w:p w14:paraId="7BF9F1B3" w14:textId="52F7D58A" w:rsidR="009347C4" w:rsidRPr="00846288" w:rsidRDefault="009347C4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Johtaja Heljä Franssila, 1.4.-30.9.2023</w:t>
      </w:r>
    </w:p>
    <w:p w14:paraId="00000024" w14:textId="466A61CD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Tuottaja Anna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Tilly</w:t>
      </w:r>
      <w:proofErr w:type="spellEnd"/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, 1.1.-30.6 .2023 </w:t>
      </w:r>
    </w:p>
    <w:p w14:paraId="00000025" w14:textId="04FEC538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Tuottaja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ohjelmapäällikkönä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Rebecka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Vilhonen</w:t>
      </w:r>
      <w:proofErr w:type="spellEnd"/>
      <w:r w:rsidR="00145CBC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</w:p>
    <w:p w14:paraId="2042A55C" w14:textId="4D11D7A5" w:rsidR="009347C4" w:rsidRPr="00846288" w:rsidRDefault="009347C4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Tuottaja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Marcell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Németh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, 15.8.2023 alkaen</w:t>
      </w:r>
    </w:p>
    <w:p w14:paraId="00000026" w14:textId="19D0B168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Ta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lous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- ja hallintoasiantuntija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Éva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Haris (osa-aikainen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)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, 29.2.2023 saakka</w:t>
      </w:r>
    </w:p>
    <w:p w14:paraId="00000027" w14:textId="32E0363D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Talousasiantuntija Pirjo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Mészáros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(osa-aikainen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)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,</w:t>
      </w:r>
      <w:r w:rsidR="00473C2F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1.3. -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1.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6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.2023 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saakka</w:t>
      </w:r>
    </w:p>
    <w:p w14:paraId="3FF8A9AE" w14:textId="649A6740" w:rsidR="009347C4" w:rsidRPr="00846288" w:rsidRDefault="009347C4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Talous- ja hallintoasiantuntija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Bor</w:t>
      </w:r>
      <w:r w:rsidR="001B7537">
        <w:rPr>
          <w:rFonts w:ascii="TTNormsPro-Regular" w:hAnsi="TTNormsPro-Regular" w:cstheme="majorHAnsi"/>
          <w:sz w:val="24"/>
          <w:szCs w:val="24"/>
          <w:lang w:val="fi-FI"/>
        </w:rPr>
        <w:t>bala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Buzas</w:t>
      </w:r>
      <w:proofErr w:type="spellEnd"/>
      <w:r w:rsidR="004012D6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(osa-aikainen)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, 1.6.2023 alkaen</w:t>
      </w:r>
    </w:p>
    <w:p w14:paraId="00000028" w14:textId="453D52ED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Harjoittelija Alina Kantola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, 1.1.-30.6.2023</w:t>
      </w:r>
    </w:p>
    <w:p w14:paraId="00000029" w14:textId="61118DC3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Harjoittelija, tapahtuma-assistentti Reetta Saarikoski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,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29.2.2023 saakka</w:t>
      </w:r>
    </w:p>
    <w:p w14:paraId="0000002A" w14:textId="0CB0E356" w:rsidR="003B5A24" w:rsidRPr="00846288" w:rsidRDefault="00000000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Harjoittelija Jutta Riepula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,</w:t>
      </w:r>
      <w:r w:rsidR="006D71B2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1.2.</w:t>
      </w:r>
      <w:r w:rsidR="009347C4" w:rsidRPr="00846288">
        <w:rPr>
          <w:rFonts w:ascii="TTNormsPro-Regular" w:hAnsi="TTNormsPro-Regular" w:cstheme="majorHAnsi"/>
          <w:sz w:val="24"/>
          <w:szCs w:val="24"/>
          <w:lang w:val="fi-FI"/>
        </w:rPr>
        <w:t>-30.6.2023</w:t>
      </w:r>
    </w:p>
    <w:p w14:paraId="56232A81" w14:textId="7E18F407" w:rsidR="009347C4" w:rsidRPr="00846288" w:rsidRDefault="009347C4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Harjoittelija Alexandra Cederberg, 15.8.2023 alkaen</w:t>
      </w:r>
    </w:p>
    <w:p w14:paraId="1B63CEAF" w14:textId="06B04288" w:rsidR="00F373A9" w:rsidRPr="00971DF4" w:rsidRDefault="009347C4" w:rsidP="00971DF4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Harjoittelija Sanni Majamaa</w:t>
      </w:r>
      <w:r w:rsidR="00675373" w:rsidRPr="00846288">
        <w:rPr>
          <w:rFonts w:ascii="TTNormsPro-Regular" w:hAnsi="TTNormsPro-Regular" w:cstheme="majorHAnsi"/>
          <w:sz w:val="24"/>
          <w:szCs w:val="24"/>
          <w:lang w:val="fi-FI"/>
        </w:rPr>
        <w:t>, 1.9.2023 alkaen</w:t>
      </w:r>
    </w:p>
    <w:p w14:paraId="306C71C7" w14:textId="77777777" w:rsidR="00E2746C" w:rsidRDefault="00E2746C" w:rsidP="005C6429">
      <w:pPr>
        <w:spacing w:before="240" w:after="240"/>
        <w:ind w:firstLine="72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</w:p>
    <w:p w14:paraId="4D87ECA0" w14:textId="40E1C5C2" w:rsidR="007D160B" w:rsidRPr="00846288" w:rsidRDefault="008227D8" w:rsidP="005C6429">
      <w:pPr>
        <w:spacing w:before="240" w:after="240"/>
        <w:ind w:firstLine="720"/>
        <w:jc w:val="both"/>
        <w:rPr>
          <w:rFonts w:ascii="TTNormsPro-DemiBold" w:hAnsi="TTNormsPro-DemiBold" w:cstheme="majorHAnsi"/>
          <w:b/>
          <w:bCs/>
          <w:sz w:val="24"/>
          <w:szCs w:val="24"/>
          <w:lang w:val="fi-FI"/>
        </w:rPr>
      </w:pPr>
      <w:r w:rsidRPr="00846288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5</w:t>
      </w:r>
      <w:r w:rsidR="007D160B" w:rsidRPr="00846288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. </w:t>
      </w:r>
      <w:proofErr w:type="spellStart"/>
      <w:r w:rsidR="007D160B" w:rsidRPr="00846288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>FinnAgoran</w:t>
      </w:r>
      <w:proofErr w:type="spellEnd"/>
      <w:r w:rsidR="007D160B" w:rsidRPr="00846288">
        <w:rPr>
          <w:rFonts w:ascii="TTNormsPro-DemiBold" w:hAnsi="TTNormsPro-DemiBold" w:cstheme="majorHAnsi"/>
          <w:b/>
          <w:bCs/>
          <w:sz w:val="24"/>
          <w:szCs w:val="24"/>
          <w:lang w:val="fi-FI"/>
        </w:rPr>
        <w:t xml:space="preserve"> säätiö</w:t>
      </w:r>
    </w:p>
    <w:p w14:paraId="7319DC94" w14:textId="77777777" w:rsidR="00F373A9" w:rsidRDefault="007D160B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Säätiön hallitus kokoontui 3</w:t>
      </w:r>
      <w:r w:rsidR="00D11A82" w:rsidRPr="00846288">
        <w:rPr>
          <w:rFonts w:ascii="TTNormsPro-Regular" w:hAnsi="TTNormsPro-Regular" w:cstheme="majorHAnsi"/>
          <w:sz w:val="24"/>
          <w:szCs w:val="24"/>
          <w:lang w:val="fi-FI"/>
        </w:rPr>
        <w:t>0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.1.</w:t>
      </w:r>
      <w:r w:rsidR="006D7D5F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,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21.4.</w:t>
      </w:r>
      <w:r w:rsidR="006D7D5F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,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25.9. (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Zoom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-kokous)</w:t>
      </w:r>
      <w:r w:rsidR="006D7D5F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r w:rsidR="006F155B" w:rsidRPr="00846288">
        <w:rPr>
          <w:rFonts w:ascii="TTNormsPro-Regular" w:hAnsi="TTNormsPro-Regular" w:cstheme="majorHAnsi"/>
          <w:sz w:val="24"/>
          <w:szCs w:val="24"/>
          <w:lang w:val="fi-FI"/>
        </w:rPr>
        <w:t>ja</w:t>
      </w:r>
      <w:r w:rsidR="006D7D5F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24.10.2023</w:t>
      </w:r>
      <w:r w:rsidR="006D7D5F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.  </w:t>
      </w:r>
    </w:p>
    <w:p w14:paraId="10678317" w14:textId="249E972A" w:rsidR="007D160B" w:rsidRPr="00846288" w:rsidRDefault="006D7D5F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Säätiön työvaliokunnan kokouksia järjestettiin</w:t>
      </w:r>
      <w:r w:rsidR="00D11A82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r w:rsidR="00E25120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17.1., </w:t>
      </w:r>
      <w:r w:rsidR="00D11A82" w:rsidRPr="00846288">
        <w:rPr>
          <w:rFonts w:ascii="TTNormsPro-Regular" w:hAnsi="TTNormsPro-Regular" w:cstheme="majorHAnsi"/>
          <w:sz w:val="24"/>
          <w:szCs w:val="24"/>
          <w:lang w:val="fi-FI"/>
        </w:rPr>
        <w:t>25.5., 27.7., 29.8., 20.9.</w:t>
      </w:r>
      <w:r w:rsidR="00E25120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ja</w:t>
      </w:r>
      <w:r w:rsidR="00D11A82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16.10.</w:t>
      </w:r>
    </w:p>
    <w:p w14:paraId="3C71014E" w14:textId="3636B40B" w:rsidR="00554977" w:rsidRPr="00846288" w:rsidRDefault="00554977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Säätiön hallituksessa ovat toimintavuoden aikana toimineet (suluissa varajäsen):</w:t>
      </w:r>
    </w:p>
    <w:p w14:paraId="0F10EBA7" w14:textId="567E1D9B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Isä Ambrosius (puheenjohtaja 21.4. saakka)</w:t>
      </w:r>
    </w:p>
    <w:p w14:paraId="172D201D" w14:textId="272EB1B1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kaupunkineuvos Jyrki Myllyvir</w:t>
      </w:r>
      <w:r w:rsidR="006F155B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t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a (puheenjohtaja 22.4. alkaen), (kirjailija Nils Erik Forsgård)</w:t>
      </w:r>
    </w:p>
    <w:p w14:paraId="5C1B006A" w14:textId="1A6681BB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viestintäjohtaja </w:t>
      </w: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emer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. Marjo Timo</w:t>
      </w:r>
      <w:r w:rsidR="006F155B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n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en (varapuheenjohtaja 22.4.alkaen)</w:t>
      </w:r>
    </w:p>
    <w:p w14:paraId="3935C616" w14:textId="6656FF78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Euroopan parlamentin jäsen Eero Heinäluoma (kanslianeuvos Mikko Lohikoski)</w:t>
      </w:r>
    </w:p>
    <w:p w14:paraId="5EFD13C1" w14:textId="336F8978" w:rsidR="00554977" w:rsidRPr="00846288" w:rsidRDefault="00E25120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k</w:t>
      </w:r>
      <w:r w:rsidR="0055497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ansliapäällikkö Pekka Huokuna (dekaani Sakari Häkkinen)</w:t>
      </w:r>
    </w:p>
    <w:p w14:paraId="2DEBC42E" w14:textId="77777777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toimitusjohtaja Ilpo Jousimaa (työelämäprofessori </w:t>
      </w: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Mihaiy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Szerovoy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)</w:t>
      </w:r>
    </w:p>
    <w:p w14:paraId="48D1F639" w14:textId="77777777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puheenjohtaja Irmeli Kniivilä (kansanedustaja Eveliina Heinäluoma)</w:t>
      </w:r>
    </w:p>
    <w:p w14:paraId="39DFB68F" w14:textId="77777777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näyttelijä Juho Milonoff (kanavapäällikkö Marika </w:t>
      </w: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Kecskeméti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)</w:t>
      </w:r>
    </w:p>
    <w:p w14:paraId="47829104" w14:textId="77777777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yrittäjä Sanna Mäkinen (dosentti Heino Nyyssönen)</w:t>
      </w:r>
    </w:p>
    <w:p w14:paraId="6F977A49" w14:textId="55AB6518" w:rsidR="00554977" w:rsidRPr="00846288" w:rsidRDefault="000B7673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(</w:t>
      </w:r>
      <w:r w:rsidR="0055497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arkkitehti </w:t>
      </w:r>
      <w:proofErr w:type="spellStart"/>
      <w:r w:rsidR="0055497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Weikko</w:t>
      </w:r>
      <w:proofErr w:type="spellEnd"/>
      <w:r w:rsidR="0055497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Kotila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)</w:t>
      </w:r>
    </w:p>
    <w:p w14:paraId="213B47E5" w14:textId="77777777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professori Sirkka Saarinen (Sello-salin johtaja Henna Salo)</w:t>
      </w:r>
    </w:p>
    <w:p w14:paraId="7A41DBF4" w14:textId="77777777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palvelujohtaja Lauri Savisaari (KTM Arttu Laasonen)</w:t>
      </w:r>
    </w:p>
    <w:p w14:paraId="4BA00F95" w14:textId="77777777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HTL Anneli Temmes (päätoimittaja Jaakko Heinimäki)</w:t>
      </w:r>
    </w:p>
    <w:p w14:paraId="5682AF5A" w14:textId="398843E2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toimitusjohtaja Juha Tynkkynen </w:t>
      </w:r>
    </w:p>
    <w:p w14:paraId="59137299" w14:textId="66C791C9" w:rsidR="00554977" w:rsidRPr="00846288" w:rsidRDefault="0055497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suurlähettiläs Pertti Anttinen </w:t>
      </w:r>
    </w:p>
    <w:p w14:paraId="56188A09" w14:textId="07F23F8C" w:rsidR="00D14148" w:rsidRPr="00846288" w:rsidRDefault="00D14148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Työvaliokuntaan kuuluivat toimintavuonna: Isä Ambrosius (puheenjohtaja ja jäsen 21.4. saakka), Jyrki Myllyvirta (puheenjohtajana 22.4. alkaen), Marjo Timonen, Arttu Laasonen, Anneli Temmes sekä asiamies Mikko Lohikoski. Johtaja osallistui kokouksiin asiamiehen ohella esittelijänä.</w:t>
      </w:r>
    </w:p>
    <w:p w14:paraId="4CA90D28" w14:textId="3A66BE7A" w:rsidR="00D56C20" w:rsidRPr="00846288" w:rsidRDefault="00C00F41" w:rsidP="005C6429">
      <w:pPr>
        <w:spacing w:after="7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Säätiön hallituksen kevätkokous 21.4. järjestettiin Budapestissa.  Hallituksen kokouksen lisäksi hallituksen ohjelmaan kuului suurlähettilään tervetuliaislounas, suurlähettilään järjestämä vastaanotto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keskeisille Unkarissa toimiville </w:t>
      </w:r>
      <w:r w:rsidR="00E22133" w:rsidRPr="00846288">
        <w:rPr>
          <w:rFonts w:ascii="TTNormsPro-Regular" w:hAnsi="TTNormsPro-Regular" w:cstheme="majorHAnsi"/>
          <w:sz w:val="24"/>
          <w:szCs w:val="24"/>
          <w:lang w:val="fi-FI"/>
        </w:rPr>
        <w:t>sidosryhmille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sekä pienoisseminaari, jossa asiantuntijoina </w:t>
      </w:r>
      <w:r w:rsidR="00D56C20" w:rsidRPr="00846288">
        <w:rPr>
          <w:rFonts w:ascii="TTNormsPro-Regular" w:hAnsi="TTNormsPro-Regular" w:cstheme="majorHAnsi"/>
          <w:sz w:val="24"/>
          <w:szCs w:val="24"/>
          <w:lang w:val="fi-FI"/>
        </w:rPr>
        <w:t>kuultiin o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hjelmajohtaja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Zsuzsanna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Szelényi</w:t>
      </w:r>
      <w:r w:rsidR="00D56C20" w:rsidRPr="00846288">
        <w:rPr>
          <w:rFonts w:ascii="TTNormsPro-Regular" w:hAnsi="TTNormsPro-Regular" w:cstheme="majorHAnsi"/>
          <w:sz w:val="24"/>
          <w:szCs w:val="24"/>
          <w:lang w:val="fi-FI"/>
        </w:rPr>
        <w:t>a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, Central European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University</w:t>
      </w:r>
      <w:proofErr w:type="spellEnd"/>
      <w:r w:rsidR="00D56C20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sekä puheenjohtaja Ilana </w:t>
      </w:r>
      <w:proofErr w:type="spellStart"/>
      <w:r w:rsidR="00D56C20" w:rsidRPr="00846288">
        <w:rPr>
          <w:rFonts w:ascii="TTNormsPro-Regular" w:hAnsi="TTNormsPro-Regular" w:cstheme="majorHAnsi"/>
          <w:sz w:val="24"/>
          <w:szCs w:val="24"/>
          <w:lang w:val="fi-FI"/>
        </w:rPr>
        <w:t>Varga</w:t>
      </w:r>
      <w:proofErr w:type="spellEnd"/>
      <w:r w:rsidR="00D56C20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, Unkari-Suomi kauppakamari. </w:t>
      </w:r>
    </w:p>
    <w:p w14:paraId="2E3668D5" w14:textId="77777777" w:rsidR="0032488C" w:rsidRPr="00846288" w:rsidRDefault="0032488C" w:rsidP="005C6429">
      <w:pPr>
        <w:spacing w:after="7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2A4D3812" w14:textId="3A463830" w:rsidR="0032488C" w:rsidRPr="00846288" w:rsidRDefault="0032488C" w:rsidP="005C6429">
      <w:pPr>
        <w:spacing w:after="7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>Hallituksen kevätkokous nimitti säätiön uudeksi puheenjohtajaksi kaupunkineuvos Jyrki Myllyvirran pitkäaikaisen puheenjohtajan Isä Ambrosiuksen pyydettyä tehtävästä ero</w:t>
      </w:r>
      <w:r w:rsidR="006F155B" w:rsidRPr="00846288">
        <w:rPr>
          <w:rFonts w:ascii="TTNormsPro-Regular" w:hAnsi="TTNormsPro-Regular" w:cstheme="majorHAnsi"/>
          <w:sz w:val="24"/>
          <w:szCs w:val="24"/>
          <w:lang w:val="fi-FI"/>
        </w:rPr>
        <w:t>a.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 Varapuheenjohtajaksi </w:t>
      </w:r>
      <w:r w:rsidR="006F155B" w:rsidRPr="00846288">
        <w:rPr>
          <w:rFonts w:ascii="TTNormsPro-Regular" w:hAnsi="TTNormsPro-Regular" w:cstheme="majorHAnsi"/>
          <w:sz w:val="24"/>
          <w:szCs w:val="24"/>
          <w:lang w:val="fi-FI"/>
        </w:rPr>
        <w:t>nimitettiin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hallituksen jäsen Marjo Timonen.</w:t>
      </w:r>
    </w:p>
    <w:p w14:paraId="0EC8540F" w14:textId="667B0917" w:rsidR="009F2AA7" w:rsidRPr="00846288" w:rsidRDefault="009F2AA7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säätiö valitsi 31.1. johtajaksi Heljä Franssilan, joka aloitti työn instituutissa 1.4. Tehtävä kuitenkin päättyi säätiön ja Franssilan yhteisestä sopimuksesta koeajan päättyessä 30.9.2023.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säätiö valitsi kokouksessaan 24.10. instituutin uudeksi johtajaksi FT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Riikkamari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Muhosen</w:t>
      </w:r>
      <w:r w:rsidR="00E25120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15.1.2024 alkaen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.  </w:t>
      </w:r>
      <w:r w:rsidR="00E472F4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Johtajan toimikausi on kolme vuotta, optiona kahden vuoden jatkokausi erikseen </w:t>
      </w:r>
      <w:r w:rsidR="00E25120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yhteisesti näin </w:t>
      </w:r>
      <w:r w:rsidR="00E472F4" w:rsidRPr="00846288">
        <w:rPr>
          <w:rFonts w:ascii="TTNormsPro-Regular" w:hAnsi="TTNormsPro-Regular" w:cstheme="majorHAnsi"/>
          <w:sz w:val="24"/>
          <w:szCs w:val="24"/>
          <w:lang w:val="fi-FI"/>
        </w:rPr>
        <w:t>sovittaessa.</w:t>
      </w:r>
    </w:p>
    <w:p w14:paraId="364D6F0F" w14:textId="233C3812" w:rsidR="009F2AA7" w:rsidRPr="00846288" w:rsidRDefault="009F2AA7" w:rsidP="005C6429">
      <w:pPr>
        <w:spacing w:before="240" w:after="240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Anneli Temmes toimi </w:t>
      </w:r>
      <w:proofErr w:type="spellStart"/>
      <w:r w:rsidRPr="00846288">
        <w:rPr>
          <w:rFonts w:ascii="TTNormsPro-Regular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säätiön valtuuttamana instituutin toiminnan ohjaajana ja henkilöstön tukena 1.10</w:t>
      </w:r>
      <w:r w:rsidR="00675373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. alkaen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ennen uuden johtajan aloittamista 15.1.2024.</w:t>
      </w:r>
      <w:r w:rsidR="00D11A82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Temmes vieraili instituutissa 4.-6.10</w:t>
      </w:r>
      <w:r w:rsidR="00675373" w:rsidRPr="00846288">
        <w:rPr>
          <w:rFonts w:ascii="TTNormsPro-Regular" w:hAnsi="TTNormsPro-Regular" w:cstheme="majorHAnsi"/>
          <w:sz w:val="24"/>
          <w:szCs w:val="24"/>
          <w:lang w:val="fi-FI"/>
        </w:rPr>
        <w:t>.</w:t>
      </w:r>
      <w:r w:rsidR="00D11A82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ja 4.-7.12. sekä osallistui viikko- ja tarvittaviin muihin kokouksiin ja keskusteluihin.  Syksyn aikana myös puheenjohtaja Jyrki Myllyvirta vieraili Budapestissa 28.-29.9.</w:t>
      </w:r>
    </w:p>
    <w:p w14:paraId="1232F46C" w14:textId="1559D0E8" w:rsidR="00D56C20" w:rsidRDefault="00D56C20" w:rsidP="005C6429">
      <w:pPr>
        <w:spacing w:after="7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Säätiön asiamiehenä toimi </w:t>
      </w:r>
      <w:r w:rsidR="006E7EF5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kanslianeuvos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Mikko Lohikoski. Hän vieraili Budapestissa 14.-15.2. sekä 5.12. Lohikoski oli ilmoittanut säätiön hallitukselle luopuvansa vuoden lopulla tehtävästä runsaan 21 vuoden jälkeen.  Säätiön hallitus</w:t>
      </w:r>
      <w:r w:rsidR="00A277FD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 kiitti Mikko Lohikoskea arvokkaasta työstään ja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valitsi uudeksi asiamieheksi </w:t>
      </w:r>
      <w:r w:rsidR="006E7EF5" w:rsidRPr="00846288">
        <w:rPr>
          <w:rFonts w:ascii="TTNormsPro-Regular" w:hAnsi="TTNormsPro-Regular" w:cstheme="majorHAnsi"/>
          <w:sz w:val="24"/>
          <w:szCs w:val="24"/>
          <w:lang w:val="fi-FI"/>
        </w:rPr>
        <w:t xml:space="preserve">HTL </w:t>
      </w:r>
      <w:r w:rsidRPr="00846288">
        <w:rPr>
          <w:rFonts w:ascii="TTNormsPro-Regular" w:hAnsi="TTNormsPro-Regular" w:cstheme="majorHAnsi"/>
          <w:sz w:val="24"/>
          <w:szCs w:val="24"/>
          <w:lang w:val="fi-FI"/>
        </w:rPr>
        <w:t>Anneli Temmeksen 1.1.2024 alkaen.</w:t>
      </w:r>
    </w:p>
    <w:p w14:paraId="3F28506B" w14:textId="77777777" w:rsidR="00543D1B" w:rsidRDefault="00543D1B" w:rsidP="005C6429">
      <w:pPr>
        <w:spacing w:after="7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29F71FA5" w14:textId="794AFC0F" w:rsidR="00543D1B" w:rsidRDefault="00543D1B" w:rsidP="00543D1B">
      <w:pPr>
        <w:pStyle w:val="NormaaliWWW"/>
      </w:pPr>
      <w:r>
        <w:rPr>
          <w:noProof/>
        </w:rPr>
        <w:drawing>
          <wp:inline distT="0" distB="0" distL="0" distR="0" wp14:anchorId="4CB4D265" wp14:editId="61A20B03">
            <wp:extent cx="5943600" cy="5177433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693E5" w14:textId="77777777" w:rsidR="00543D1B" w:rsidRDefault="00543D1B" w:rsidP="005C6429">
      <w:pPr>
        <w:spacing w:after="7"/>
        <w:jc w:val="both"/>
        <w:rPr>
          <w:rFonts w:ascii="TTNormsPro-Regular" w:hAnsi="TTNormsPro-Regular" w:cstheme="majorHAnsi"/>
          <w:sz w:val="24"/>
          <w:szCs w:val="24"/>
          <w:lang w:val="fi-FI"/>
        </w:rPr>
      </w:pPr>
    </w:p>
    <w:p w14:paraId="4C9A80E3" w14:textId="4AA9B49C" w:rsidR="009530A1" w:rsidRDefault="009530A1" w:rsidP="005C6429">
      <w:pPr>
        <w:shd w:val="clear" w:color="auto" w:fill="FFFFFF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Kuluneen vuoden aikana ei hallituksen tai työvaliokunnan jäsenille maksettu mitään korvauksia tai etuja.  Myös Budapestissa järjestetyn kevätkokouksen matka- ja majoituskustannukset hallituksen jäsenet maksoivat itse. Budapestin instituutin henkilökunnalle on maksettu korvaukset, jotka perustuvat kirjallisiin sopimuksiin. Asiamiehelle on maksettu korvausta päätösten mukaisesti.</w:t>
      </w:r>
      <w:r w:rsidR="00675373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Lisäksi tilitoimistolle (</w:t>
      </w: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Administer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oy) on maksettu sopimuksen mukaisesti ja tilintarkastajalle (KPMG) esittämänsä kohtuullisen laskun mukaisesti. Säätiö ei ole jakanut kokonaan tai osittain vastikkeettomia avustuksia tai etuja</w:t>
      </w:r>
      <w:r w:rsidR="00A13F2B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,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vaan on kohdentanut kaikki resurssinsa toimintasuunnitelmassa ja hallituksen päätöksissä määriteltyjen tavoitteiden toteuttamiseen.</w:t>
      </w:r>
    </w:p>
    <w:p w14:paraId="3B619397" w14:textId="77777777" w:rsidR="00543D1B" w:rsidRDefault="00543D1B" w:rsidP="005C6429">
      <w:pPr>
        <w:shd w:val="clear" w:color="auto" w:fill="FFFFFF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</w:p>
    <w:p w14:paraId="12FF27AE" w14:textId="77777777" w:rsidR="00543D1B" w:rsidRPr="00846288" w:rsidRDefault="00543D1B" w:rsidP="005C6429">
      <w:pPr>
        <w:shd w:val="clear" w:color="auto" w:fill="FFFFFF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</w:p>
    <w:p w14:paraId="5E4F51DD" w14:textId="77777777" w:rsidR="009530A1" w:rsidRPr="009530A1" w:rsidRDefault="009530A1" w:rsidP="005C6429">
      <w:pPr>
        <w:ind w:left="360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fi-FI"/>
        </w:rPr>
      </w:pPr>
    </w:p>
    <w:p w14:paraId="2D4E11CC" w14:textId="67F51520" w:rsidR="00675373" w:rsidRPr="00846288" w:rsidRDefault="00675373" w:rsidP="005C6429">
      <w:pPr>
        <w:pStyle w:val="Luettelokappale"/>
        <w:numPr>
          <w:ilvl w:val="0"/>
          <w:numId w:val="5"/>
        </w:numPr>
        <w:spacing w:after="160" w:line="259" w:lineRule="auto"/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en-GB"/>
        </w:rPr>
      </w:pPr>
      <w:r w:rsidRPr="00846288">
        <w:rPr>
          <w:rFonts w:ascii="TTNormsPro-DemiBold" w:eastAsia="Calibri" w:hAnsi="TTNormsPro-DemiBold" w:cstheme="majorHAnsi"/>
          <w:b/>
          <w:bCs/>
          <w:sz w:val="24"/>
          <w:szCs w:val="24"/>
          <w:lang w:val="en-GB"/>
        </w:rPr>
        <w:t xml:space="preserve">Arvio </w:t>
      </w:r>
      <w:proofErr w:type="spellStart"/>
      <w:r w:rsidRPr="00846288">
        <w:rPr>
          <w:rFonts w:ascii="TTNormsPro-DemiBold" w:eastAsia="Calibri" w:hAnsi="TTNormsPro-DemiBold" w:cstheme="majorHAnsi"/>
          <w:b/>
          <w:bCs/>
          <w:sz w:val="24"/>
          <w:szCs w:val="24"/>
          <w:lang w:val="en-GB"/>
        </w:rPr>
        <w:t>toiminnasta</w:t>
      </w:r>
      <w:proofErr w:type="spellEnd"/>
    </w:p>
    <w:p w14:paraId="270D9547" w14:textId="1F6E9C14" w:rsidR="00675373" w:rsidRPr="00846288" w:rsidRDefault="00675373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toiminta oli vuonna</w:t>
      </w:r>
      <w:r w:rsidR="00D14148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2023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aktiivista. Pääosa toimintasuunnitelmaan kirjatuista tapahtumista ja hankkeista toteutui, muutama siirtyi seuraavaan vuoteen, mutta myös toimintasuunnitelman ulkopuolisia tapahtumia järjestettiin ja uusia valmisteltiin.</w:t>
      </w:r>
      <w:r w:rsidR="00A277F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 Suuri kiitos </w:t>
      </w:r>
      <w:proofErr w:type="spellStart"/>
      <w:r w:rsidR="00A277F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FinnAgoran</w:t>
      </w:r>
      <w:proofErr w:type="spellEnd"/>
      <w:r w:rsidR="00A277F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henkilöstölle ja harjoittelijoille hyvästä työstä.</w:t>
      </w:r>
    </w:p>
    <w:p w14:paraId="4A3FC606" w14:textId="47D77B99" w:rsidR="00675373" w:rsidRPr="00846288" w:rsidRDefault="00675373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Tammikuussa </w:t>
      </w:r>
      <w:r w:rsidR="00BD3DEF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2023</w:t>
      </w:r>
      <w:r w:rsidR="00AB5D5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valitun uuden johtajan toimikausi päättyi yhteisellä sopimuksella koe</w:t>
      </w:r>
      <w:r w:rsidR="00BB6A2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ajan päättyessä, 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mutta hallitus saattoi nopeasti nimittää uuden johtajan, joka oli ollut edellisessä avoimessa johtajahaussa valitun henkilön varalla. Uusi johtaja pystyi aloittamaan perehtymisensä tammikuussa</w:t>
      </w:r>
      <w:r w:rsidR="00BD3DEF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2024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alkavaan tehtävään hyvissä ajoin.</w:t>
      </w:r>
      <w:r w:rsidR="00A277F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Uusi asiamies ja johtaja pystynevät </w:t>
      </w:r>
      <w:r w:rsidR="00A277F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myös yhdessä kehittämään sekä säätiön että instituutin toimintaa ja hallintoa.  </w:t>
      </w:r>
    </w:p>
    <w:p w14:paraId="6490B2B3" w14:textId="008E914C" w:rsidR="00633BDB" w:rsidRDefault="00675373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FinnAgora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valitsee uuden hallituksen kevätkokouksessaan 2024. </w:t>
      </w:r>
      <w:r w:rsidR="00A277F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Kuten aiemmin, niin m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yös uuteen hallitukseen halutaan laaja-alaista osaamista ja kokemusta yhteiskunnan eri sektoreilta sekä hyviä verkostoja ja yhteyksiä.</w:t>
      </w:r>
    </w:p>
    <w:p w14:paraId="66085669" w14:textId="41AB6B21" w:rsidR="00633BDB" w:rsidRDefault="00633BDB" w:rsidP="00633BDB">
      <w:pPr>
        <w:spacing w:after="160" w:line="259" w:lineRule="auto"/>
        <w:jc w:val="center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>
        <w:rPr>
          <w:rFonts w:ascii="TTNormsPro-Regular" w:eastAsia="Calibri" w:hAnsi="TTNormsPro-Regular" w:cstheme="majorHAnsi"/>
          <w:noProof/>
          <w:sz w:val="24"/>
          <w:szCs w:val="24"/>
          <w:lang w:val="fi-FI"/>
        </w:rPr>
        <w:drawing>
          <wp:inline distT="0" distB="0" distL="0" distR="0" wp14:anchorId="6839B7B6" wp14:editId="0BB601F1">
            <wp:extent cx="4057650" cy="2708136"/>
            <wp:effectExtent l="0" t="0" r="0" b="0"/>
            <wp:docPr id="464578175" name="Kuva 18" descr="Kuva, joka sisältää kohteen vaate, henkilö, sisä-, 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78175" name="Kuva 18" descr="Kuva, joka sisältää kohteen vaate, henkilö, sisä-, nainen&#10;&#10;Kuvaus luotu automaattisesti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153" cy="27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7010" w14:textId="77777777" w:rsidR="00633BDB" w:rsidRDefault="00633BDB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</w:p>
    <w:p w14:paraId="726A67E8" w14:textId="3ABA72E3" w:rsidR="00675373" w:rsidRPr="00633BDB" w:rsidRDefault="00675373" w:rsidP="00633BDB">
      <w:pPr>
        <w:spacing w:after="160" w:line="259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  <w:lang w:val="fi-FI"/>
        </w:rPr>
      </w:pPr>
    </w:p>
    <w:p w14:paraId="24047D7A" w14:textId="7619B0D6" w:rsidR="009530A1" w:rsidRPr="00846288" w:rsidRDefault="009530A1" w:rsidP="005C6429">
      <w:pPr>
        <w:pStyle w:val="Luettelokappale"/>
        <w:numPr>
          <w:ilvl w:val="0"/>
          <w:numId w:val="5"/>
        </w:numPr>
        <w:spacing w:after="160" w:line="259" w:lineRule="auto"/>
        <w:jc w:val="both"/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</w:pPr>
      <w:r w:rsidRPr="00846288">
        <w:rPr>
          <w:rFonts w:ascii="TTNormsPro-DemiBold" w:eastAsia="Calibri" w:hAnsi="TTNormsPro-DemiBold" w:cstheme="majorHAnsi"/>
          <w:b/>
          <w:bCs/>
          <w:sz w:val="24"/>
          <w:szCs w:val="24"/>
          <w:lang w:val="fi-FI"/>
        </w:rPr>
        <w:t>Vuoden 2024 näkymät</w:t>
      </w:r>
    </w:p>
    <w:p w14:paraId="587727D6" w14:textId="7987883F" w:rsidR="009F2AA7" w:rsidRPr="00846288" w:rsidRDefault="009F2AA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toimintaa ohjaa keskeisesti vuonna 2022 lopulla hyväksytty strategia.  Toimintaympäristön nopeat muutokset voivat kuitenkin vaikuttaa toiminnan painotuksiin ja toteutustapoihin. Strategiaa päivitetään tarvittaessa hallituksen linjausten mukaan.</w:t>
      </w:r>
      <w:r w:rsidR="00F41FB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Unkarin toimintaympäristö on vaativa, mutta </w:t>
      </w:r>
      <w:proofErr w:type="spellStart"/>
      <w:r w:rsidR="00F41FB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FinnAgoralla</w:t>
      </w:r>
      <w:proofErr w:type="spellEnd"/>
      <w:r w:rsidR="00F41FB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on hyvät mahdollisuudet siinä toimia monipuolisten suomalaisten ja unkarilaisten kumppanien kanssa</w:t>
      </w:r>
      <w:r w:rsidR="00BB6A2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. Läheinen yhteistyö Suomen Budapestin suurlähetystön kanssa on tärkeää molempien</w:t>
      </w:r>
      <w:r w:rsidR="00B07898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organisaatioiden</w:t>
      </w:r>
      <w:r w:rsidR="00BB6A2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pienehköjen resurssien hyödyntämiseksi. </w:t>
      </w:r>
    </w:p>
    <w:p w14:paraId="15D0AE7E" w14:textId="3BA78AFD" w:rsidR="009F2AA7" w:rsidRPr="00846288" w:rsidRDefault="009F2AA7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Tammikuussa 2024 aloittanut uusi johtaja FT </w:t>
      </w: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Riikkamari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Muhonen tuo instituuttiin merkittävää uutta osaamista.  </w:t>
      </w:r>
      <w:r w:rsidR="00F41FB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Hän tulee johtajan kolmivuotisohjelmassaan arvioimaan mm. tiedeyhteistyön </w:t>
      </w:r>
      <w:r w:rsidR="00E472F4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lisäämistä sekä instituutin viestinnän kehittämistä. </w:t>
      </w:r>
    </w:p>
    <w:p w14:paraId="26C9D803" w14:textId="156751A8" w:rsidR="009F2AA7" w:rsidRPr="00846288" w:rsidRDefault="00E472F4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FinnAgoran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vuoden 2024 toimintasuunnitelmaan sisältyy monipuolisia hankkeita, tapahtumia ja kohtaamisia. Vuoden toinen puolisko on Unkarin EU-puheenjohtajuuden aik</w:t>
      </w:r>
      <w:r w:rsidR="00BB6A2D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a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a, jota myös </w:t>
      </w:r>
      <w:proofErr w:type="spellStart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FinnAgora</w:t>
      </w:r>
      <w:proofErr w:type="spellEnd"/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tulee omassa toiminnassaan hyödyntämään.</w:t>
      </w:r>
    </w:p>
    <w:p w14:paraId="4ABE7F13" w14:textId="439417A5" w:rsidR="0032488C" w:rsidRPr="00846288" w:rsidRDefault="009530A1" w:rsidP="005C6429">
      <w:pPr>
        <w:spacing w:after="160" w:line="259" w:lineRule="auto"/>
        <w:jc w:val="both"/>
        <w:rPr>
          <w:rFonts w:ascii="TTNormsPro-Regular" w:eastAsia="Calibri" w:hAnsi="TTNormsPro-Regular" w:cstheme="majorHAnsi"/>
          <w:sz w:val="24"/>
          <w:szCs w:val="24"/>
          <w:lang w:val="fi-FI"/>
        </w:rPr>
      </w:pP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Vuoden 202</w:t>
      </w:r>
      <w:r w:rsidR="00E472F4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4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 henkilöstömäärä ovat edellisvuoden suurui</w:t>
      </w:r>
      <w:r w:rsidR="00C36566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nen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. OKM on myöntänyt säätiölle </w:t>
      </w:r>
      <w:r w:rsidR="00AB5D57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277 000</w:t>
      </w:r>
      <w:r w:rsidR="00E472F4" w:rsidRPr="00846288">
        <w:rPr>
          <w:rFonts w:ascii="TTNormsPro-Regular" w:eastAsia="Calibri" w:hAnsi="TTNormsPro-Regular" w:cstheme="majorHAnsi"/>
          <w:color w:val="FF0000"/>
          <w:sz w:val="24"/>
          <w:szCs w:val="24"/>
          <w:lang w:val="fi-FI"/>
        </w:rPr>
        <w:t xml:space="preserve"> </w:t>
      </w:r>
      <w:r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>euroa alkaneen vuoden toiminnan toteuttamiseen. Säätiön talou</w:t>
      </w:r>
      <w:r w:rsidR="00E472F4" w:rsidRPr="00846288">
        <w:rPr>
          <w:rFonts w:ascii="TTNormsPro-Regular" w:eastAsia="Calibri" w:hAnsi="TTNormsPro-Regular" w:cstheme="majorHAnsi"/>
          <w:sz w:val="24"/>
          <w:szCs w:val="24"/>
          <w:lang w:val="fi-FI"/>
        </w:rPr>
        <w:t xml:space="preserve">s on viime vuosina ollut tasapainossa. Erityistä huomiota tullaan alkavana vuonna kiinnittämään ulkopuolisen rahoituksen mahdollisuuksiin.  </w:t>
      </w:r>
    </w:p>
    <w:p w14:paraId="76F5CCE8" w14:textId="77777777" w:rsidR="009530A1" w:rsidRPr="00846288" w:rsidRDefault="009530A1" w:rsidP="009530A1">
      <w:pPr>
        <w:spacing w:after="160" w:line="259" w:lineRule="auto"/>
        <w:rPr>
          <w:rFonts w:ascii="TTNormsPro-Regular" w:eastAsia="Calibri" w:hAnsi="TTNormsPro-Regular" w:cstheme="majorHAnsi"/>
          <w:sz w:val="24"/>
          <w:szCs w:val="24"/>
          <w:lang w:val="fi-FI"/>
        </w:rPr>
      </w:pPr>
    </w:p>
    <w:sectPr w:rsidR="009530A1" w:rsidRPr="00846288">
      <w:headerReference w:type="default" r:id="rId25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6E7C7B" w14:textId="77777777" w:rsidR="003334DE" w:rsidRDefault="003334DE" w:rsidP="00D1426A">
      <w:pPr>
        <w:spacing w:line="240" w:lineRule="auto"/>
      </w:pPr>
      <w:r>
        <w:separator/>
      </w:r>
    </w:p>
  </w:endnote>
  <w:endnote w:type="continuationSeparator" w:id="0">
    <w:p w14:paraId="576DEADE" w14:textId="77777777" w:rsidR="003334DE" w:rsidRDefault="003334DE" w:rsidP="00D14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NormsPro-DemiBold">
    <w:altName w:val="Calibri"/>
    <w:charset w:val="00"/>
    <w:family w:val="auto"/>
    <w:pitch w:val="variable"/>
    <w:sig w:usb0="A00002FF" w:usb1="5000A4FB" w:usb2="00000000" w:usb3="00000000" w:csb0="0000019F" w:csb1="00000000"/>
  </w:font>
  <w:font w:name="TTNormsPro-Regular">
    <w:altName w:val="Calibri"/>
    <w:charset w:val="00"/>
    <w:family w:val="auto"/>
    <w:pitch w:val="variable"/>
    <w:sig w:usb0="A00002FF" w:usb1="5000A4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53916" w14:textId="77777777" w:rsidR="003334DE" w:rsidRDefault="003334DE" w:rsidP="00D1426A">
      <w:pPr>
        <w:spacing w:line="240" w:lineRule="auto"/>
      </w:pPr>
      <w:r>
        <w:separator/>
      </w:r>
    </w:p>
  </w:footnote>
  <w:footnote w:type="continuationSeparator" w:id="0">
    <w:p w14:paraId="421B9501" w14:textId="77777777" w:rsidR="003334DE" w:rsidRDefault="003334DE" w:rsidP="00D14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613660"/>
      <w:docPartObj>
        <w:docPartGallery w:val="Page Numbers (Top of Page)"/>
        <w:docPartUnique/>
      </w:docPartObj>
    </w:sdtPr>
    <w:sdtContent>
      <w:p w14:paraId="350705E4" w14:textId="379A297D" w:rsidR="00D1426A" w:rsidRDefault="00D1426A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i-FI"/>
          </w:rPr>
          <w:t>2</w:t>
        </w:r>
        <w:r>
          <w:fldChar w:fldCharType="end"/>
        </w:r>
      </w:p>
    </w:sdtContent>
  </w:sdt>
  <w:p w14:paraId="5C539E83" w14:textId="77777777" w:rsidR="00D1426A" w:rsidRDefault="00D1426A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F3BC9"/>
    <w:multiLevelType w:val="hybridMultilevel"/>
    <w:tmpl w:val="E12C1B1A"/>
    <w:lvl w:ilvl="0" w:tplc="040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C4A61"/>
    <w:multiLevelType w:val="hybridMultilevel"/>
    <w:tmpl w:val="F5FA3A00"/>
    <w:lvl w:ilvl="0" w:tplc="2CAAC5AC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A31F2"/>
    <w:multiLevelType w:val="hybridMultilevel"/>
    <w:tmpl w:val="0C904CAE"/>
    <w:lvl w:ilvl="0" w:tplc="3D6CD3CE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87734"/>
    <w:multiLevelType w:val="hybridMultilevel"/>
    <w:tmpl w:val="6A4E90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A78BC"/>
    <w:multiLevelType w:val="hybridMultilevel"/>
    <w:tmpl w:val="75E8A8FE"/>
    <w:lvl w:ilvl="0" w:tplc="D8943AA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D51C11"/>
    <w:multiLevelType w:val="multilevel"/>
    <w:tmpl w:val="C520DA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798215">
    <w:abstractNumId w:val="2"/>
  </w:num>
  <w:num w:numId="2" w16cid:durableId="1633635304">
    <w:abstractNumId w:val="5"/>
  </w:num>
  <w:num w:numId="3" w16cid:durableId="1801066783">
    <w:abstractNumId w:val="0"/>
  </w:num>
  <w:num w:numId="4" w16cid:durableId="1254510468">
    <w:abstractNumId w:val="3"/>
  </w:num>
  <w:num w:numId="5" w16cid:durableId="1558131113">
    <w:abstractNumId w:val="4"/>
  </w:num>
  <w:num w:numId="6" w16cid:durableId="1597594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A24"/>
    <w:rsid w:val="00063F03"/>
    <w:rsid w:val="000B7673"/>
    <w:rsid w:val="0010168B"/>
    <w:rsid w:val="00145CBC"/>
    <w:rsid w:val="0015287B"/>
    <w:rsid w:val="0015510C"/>
    <w:rsid w:val="001B5832"/>
    <w:rsid w:val="001B7537"/>
    <w:rsid w:val="001C2DDA"/>
    <w:rsid w:val="001E3CC0"/>
    <w:rsid w:val="00271413"/>
    <w:rsid w:val="00292CCB"/>
    <w:rsid w:val="002D4AE5"/>
    <w:rsid w:val="002E213C"/>
    <w:rsid w:val="00305EEA"/>
    <w:rsid w:val="0032488C"/>
    <w:rsid w:val="003303D2"/>
    <w:rsid w:val="003334DE"/>
    <w:rsid w:val="003450CE"/>
    <w:rsid w:val="003B5A24"/>
    <w:rsid w:val="003C76C3"/>
    <w:rsid w:val="004012D6"/>
    <w:rsid w:val="00416275"/>
    <w:rsid w:val="00441F65"/>
    <w:rsid w:val="004463D0"/>
    <w:rsid w:val="00473C2F"/>
    <w:rsid w:val="004C359F"/>
    <w:rsid w:val="00535FF2"/>
    <w:rsid w:val="00543D1B"/>
    <w:rsid w:val="00554977"/>
    <w:rsid w:val="005C6429"/>
    <w:rsid w:val="005F5570"/>
    <w:rsid w:val="00633BDB"/>
    <w:rsid w:val="006515C0"/>
    <w:rsid w:val="00670AD8"/>
    <w:rsid w:val="00670F14"/>
    <w:rsid w:val="00675373"/>
    <w:rsid w:val="006D71B2"/>
    <w:rsid w:val="006D7D5F"/>
    <w:rsid w:val="006E7EF5"/>
    <w:rsid w:val="006F13AD"/>
    <w:rsid w:val="006F155B"/>
    <w:rsid w:val="00780B5D"/>
    <w:rsid w:val="007862C0"/>
    <w:rsid w:val="007B2FAE"/>
    <w:rsid w:val="007B5354"/>
    <w:rsid w:val="007D160B"/>
    <w:rsid w:val="007D7E5C"/>
    <w:rsid w:val="00811D03"/>
    <w:rsid w:val="00816DD7"/>
    <w:rsid w:val="0082082C"/>
    <w:rsid w:val="008227D8"/>
    <w:rsid w:val="00846288"/>
    <w:rsid w:val="00881655"/>
    <w:rsid w:val="00882B2F"/>
    <w:rsid w:val="008B4075"/>
    <w:rsid w:val="008D4A05"/>
    <w:rsid w:val="00926123"/>
    <w:rsid w:val="00927559"/>
    <w:rsid w:val="009347C4"/>
    <w:rsid w:val="009530A1"/>
    <w:rsid w:val="00971DF4"/>
    <w:rsid w:val="00974A6D"/>
    <w:rsid w:val="009D22AF"/>
    <w:rsid w:val="009E523E"/>
    <w:rsid w:val="009E719F"/>
    <w:rsid w:val="009F2AA7"/>
    <w:rsid w:val="00A13F2B"/>
    <w:rsid w:val="00A277FD"/>
    <w:rsid w:val="00A33138"/>
    <w:rsid w:val="00AB5D57"/>
    <w:rsid w:val="00AD2183"/>
    <w:rsid w:val="00AF3088"/>
    <w:rsid w:val="00B07898"/>
    <w:rsid w:val="00B16748"/>
    <w:rsid w:val="00B56B63"/>
    <w:rsid w:val="00B65361"/>
    <w:rsid w:val="00BB6A2D"/>
    <w:rsid w:val="00BD3DEF"/>
    <w:rsid w:val="00C00F41"/>
    <w:rsid w:val="00C36566"/>
    <w:rsid w:val="00C50B92"/>
    <w:rsid w:val="00C70BE6"/>
    <w:rsid w:val="00C770DA"/>
    <w:rsid w:val="00C8089C"/>
    <w:rsid w:val="00CB661A"/>
    <w:rsid w:val="00CD2683"/>
    <w:rsid w:val="00D11A82"/>
    <w:rsid w:val="00D13EF7"/>
    <w:rsid w:val="00D14148"/>
    <w:rsid w:val="00D1426A"/>
    <w:rsid w:val="00D4499D"/>
    <w:rsid w:val="00D56C20"/>
    <w:rsid w:val="00DA4FBD"/>
    <w:rsid w:val="00DA6DE2"/>
    <w:rsid w:val="00DB2FE3"/>
    <w:rsid w:val="00DD095D"/>
    <w:rsid w:val="00E206D0"/>
    <w:rsid w:val="00E22133"/>
    <w:rsid w:val="00E25120"/>
    <w:rsid w:val="00E25A5C"/>
    <w:rsid w:val="00E2746C"/>
    <w:rsid w:val="00E472F4"/>
    <w:rsid w:val="00E74162"/>
    <w:rsid w:val="00E77D3C"/>
    <w:rsid w:val="00EB6416"/>
    <w:rsid w:val="00EC375B"/>
    <w:rsid w:val="00ED2473"/>
    <w:rsid w:val="00F373A9"/>
    <w:rsid w:val="00F41FB7"/>
    <w:rsid w:val="00F77892"/>
    <w:rsid w:val="00F839A5"/>
    <w:rsid w:val="00FB0909"/>
    <w:rsid w:val="00FD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980B7"/>
  <w15:docId w15:val="{613613BE-882C-451C-8F56-69730F07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35FF2"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Grid">
    <w:name w:val="TableGrid"/>
    <w:rsid w:val="00670AD8"/>
    <w:pPr>
      <w:spacing w:line="240" w:lineRule="auto"/>
    </w:pPr>
    <w:rPr>
      <w:rFonts w:asciiTheme="minorHAnsi" w:eastAsiaTheme="minorEastAsia" w:hAnsiTheme="minorHAnsi" w:cstheme="minorBidi"/>
      <w:kern w:val="2"/>
      <w:lang w:val="fi-FI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uettelokappale">
    <w:name w:val="List Paragraph"/>
    <w:basedOn w:val="Normaali"/>
    <w:uiPriority w:val="34"/>
    <w:qFormat/>
    <w:rsid w:val="00881655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D1426A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1426A"/>
  </w:style>
  <w:style w:type="paragraph" w:styleId="Alatunniste">
    <w:name w:val="footer"/>
    <w:basedOn w:val="Normaali"/>
    <w:link w:val="AlatunnisteChar"/>
    <w:uiPriority w:val="99"/>
    <w:unhideWhenUsed/>
    <w:rsid w:val="00D1426A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1426A"/>
  </w:style>
  <w:style w:type="paragraph" w:styleId="NormaaliWWW">
    <w:name w:val="Normal (Web)"/>
    <w:basedOn w:val="Normaali"/>
    <w:uiPriority w:val="99"/>
    <w:unhideWhenUsed/>
    <w:rsid w:val="00816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9416-0EDB-4CDB-971F-42D7D02E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1858</Words>
  <Characters>15050</Characters>
  <Application>Microsoft Office Word</Application>
  <DocSecurity>0</DocSecurity>
  <Lines>125</Lines>
  <Paragraphs>33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Maj-Lis Temmes</dc:creator>
  <cp:lastModifiedBy>Anneli Temmes</cp:lastModifiedBy>
  <cp:revision>2</cp:revision>
  <dcterms:created xsi:type="dcterms:W3CDTF">2024-06-10T08:24:00Z</dcterms:created>
  <dcterms:modified xsi:type="dcterms:W3CDTF">2024-06-10T08:24:00Z</dcterms:modified>
</cp:coreProperties>
</file>